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B62" w:rsidRDefault="004F4B20" w:rsidP="00831FAA">
      <w:pPr>
        <w:spacing w:beforeLines="50" w:before="180" w:afterLines="50" w:after="180" w:line="480" w:lineRule="exact"/>
        <w:jc w:val="center"/>
        <w:rPr>
          <w:rFonts w:ascii="微軟正黑體" w:eastAsia="微軟正黑體" w:hAnsi="微軟正黑體" w:cs="DFKaiShu-SB-Estd-BF"/>
          <w:b/>
          <w:kern w:val="0"/>
          <w:sz w:val="36"/>
          <w:szCs w:val="32"/>
        </w:rPr>
      </w:pPr>
      <w:bookmarkStart w:id="0" w:name="_GoBack"/>
      <w:bookmarkEnd w:id="0"/>
      <w:r w:rsidRPr="007866A0">
        <w:rPr>
          <w:rFonts w:ascii="微軟正黑體" w:eastAsia="微軟正黑體" w:hAnsi="微軟正黑體" w:cs="DFKaiShu-SB-Estd-BF"/>
          <w:b/>
          <w:kern w:val="0"/>
          <w:sz w:val="36"/>
          <w:szCs w:val="32"/>
        </w:rPr>
        <w:t>1</w:t>
      </w:r>
      <w:r w:rsidRPr="007866A0">
        <w:rPr>
          <w:rFonts w:ascii="微軟正黑體" w:eastAsia="微軟正黑體" w:hAnsi="微軟正黑體" w:cs="DFKaiShu-SB-Estd-BF" w:hint="eastAsia"/>
          <w:b/>
          <w:kern w:val="0"/>
          <w:sz w:val="36"/>
          <w:szCs w:val="32"/>
        </w:rPr>
        <w:t>1</w:t>
      </w:r>
      <w:r w:rsidR="00C151F7">
        <w:rPr>
          <w:rFonts w:ascii="微軟正黑體" w:eastAsia="微軟正黑體" w:hAnsi="微軟正黑體" w:cs="DFKaiShu-SB-Estd-BF" w:hint="eastAsia"/>
          <w:b/>
          <w:kern w:val="0"/>
          <w:sz w:val="36"/>
          <w:szCs w:val="32"/>
        </w:rPr>
        <w:t>1</w:t>
      </w:r>
      <w:r w:rsidR="0002065A" w:rsidRPr="007866A0">
        <w:rPr>
          <w:rFonts w:ascii="微軟正黑體" w:eastAsia="微軟正黑體" w:hAnsi="微軟正黑體" w:cs="DFKaiShu-SB-Estd-BF" w:hint="eastAsia"/>
          <w:b/>
          <w:kern w:val="0"/>
          <w:sz w:val="36"/>
          <w:szCs w:val="32"/>
        </w:rPr>
        <w:t>年校園</w:t>
      </w:r>
      <w:r w:rsidR="00475567" w:rsidRPr="007866A0">
        <w:rPr>
          <w:rFonts w:ascii="微軟正黑體" w:eastAsia="微軟正黑體" w:hAnsi="微軟正黑體" w:cs="DFKaiShu-SB-Estd-BF" w:hint="eastAsia"/>
          <w:b/>
          <w:kern w:val="0"/>
          <w:sz w:val="36"/>
          <w:szCs w:val="32"/>
        </w:rPr>
        <w:t>資源循環議題</w:t>
      </w:r>
      <w:r w:rsidR="0002065A" w:rsidRPr="007866A0">
        <w:rPr>
          <w:rFonts w:ascii="微軟正黑體" w:eastAsia="微軟正黑體" w:hAnsi="微軟正黑體" w:cs="DFKaiShu-SB-Estd-BF" w:hint="eastAsia"/>
          <w:b/>
          <w:kern w:val="0"/>
          <w:sz w:val="36"/>
          <w:szCs w:val="32"/>
        </w:rPr>
        <w:t>環境教育種子教師培訓</w:t>
      </w:r>
      <w:r w:rsidR="00D344D2">
        <w:rPr>
          <w:rFonts w:ascii="微軟正黑體" w:eastAsia="微軟正黑體" w:hAnsi="微軟正黑體" w:cs="DFKaiShu-SB-Estd-BF" w:hint="eastAsia"/>
          <w:b/>
          <w:kern w:val="0"/>
          <w:sz w:val="36"/>
          <w:szCs w:val="32"/>
        </w:rPr>
        <w:t>系列活動</w:t>
      </w:r>
    </w:p>
    <w:p w:rsidR="004A30DB" w:rsidRDefault="0002065A" w:rsidP="00162B62">
      <w:pPr>
        <w:spacing w:after="240" w:line="480" w:lineRule="exact"/>
        <w:jc w:val="center"/>
        <w:rPr>
          <w:rFonts w:ascii="微軟正黑體" w:eastAsia="微軟正黑體" w:hAnsi="微軟正黑體" w:cs="DFKaiShu-SB-Estd-BF"/>
          <w:b/>
          <w:kern w:val="0"/>
          <w:sz w:val="36"/>
          <w:szCs w:val="32"/>
        </w:rPr>
      </w:pPr>
      <w:r w:rsidRPr="007866A0">
        <w:rPr>
          <w:rFonts w:ascii="微軟正黑體" w:eastAsia="微軟正黑體" w:hAnsi="微軟正黑體" w:cs="DFKaiShu-SB-Estd-BF" w:hint="eastAsia"/>
          <w:b/>
          <w:kern w:val="0"/>
          <w:sz w:val="36"/>
          <w:szCs w:val="32"/>
        </w:rPr>
        <w:t>簡章</w:t>
      </w:r>
    </w:p>
    <w:p w:rsidR="004A30DB" w:rsidRPr="004A30DB" w:rsidRDefault="00B31570" w:rsidP="00593065">
      <w:pPr>
        <w:spacing w:after="120"/>
        <w:jc w:val="center"/>
        <w:rPr>
          <w:rFonts w:ascii="微軟正黑體" w:eastAsia="微軟正黑體" w:hAnsi="微軟正黑體" w:cs="DFKaiShu-SB-Estd-BF"/>
          <w:b/>
          <w:kern w:val="0"/>
          <w:sz w:val="28"/>
          <w:szCs w:val="32"/>
        </w:rPr>
      </w:pPr>
      <w:r>
        <w:rPr>
          <w:rFonts w:ascii="微軟正黑體" w:eastAsia="微軟正黑體" w:hAnsi="微軟正黑體" w:cs="DFKaiShu-SB-Estd-BF"/>
          <w:b/>
          <w:noProof/>
          <w:kern w:val="0"/>
          <w:sz w:val="28"/>
          <w:szCs w:val="32"/>
        </w:rPr>
        <w:drawing>
          <wp:inline distT="0" distB="0" distL="0" distR="0">
            <wp:extent cx="6188710" cy="4469765"/>
            <wp:effectExtent l="19050" t="19050" r="21590" b="2603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種子教師培訓主視覺設計 - v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88710" cy="4469765"/>
                    </a:xfrm>
                    <a:prstGeom prst="rect">
                      <a:avLst/>
                    </a:prstGeom>
                    <a:ln>
                      <a:solidFill>
                        <a:schemeClr val="bg2">
                          <a:lumMod val="90000"/>
                        </a:schemeClr>
                      </a:solidFill>
                    </a:ln>
                  </pic:spPr>
                </pic:pic>
              </a:graphicData>
            </a:graphic>
          </wp:inline>
        </w:drawing>
      </w:r>
    </w:p>
    <w:p w:rsidR="00B35204" w:rsidRDefault="00B35204" w:rsidP="00B35204">
      <w:pPr>
        <w:pStyle w:val="a3"/>
        <w:numPr>
          <w:ilvl w:val="0"/>
          <w:numId w:val="1"/>
        </w:numPr>
        <w:tabs>
          <w:tab w:val="left" w:pos="567"/>
          <w:tab w:val="left" w:pos="709"/>
        </w:tabs>
        <w:autoSpaceDE w:val="0"/>
        <w:autoSpaceDN w:val="0"/>
        <w:adjustRightInd w:val="0"/>
        <w:spacing w:beforeLines="50" w:before="180" w:afterLines="50" w:after="180"/>
        <w:ind w:leftChars="0" w:left="0" w:firstLine="0"/>
        <w:rPr>
          <w:rFonts w:ascii="微軟正黑體" w:eastAsia="微軟正黑體" w:hAnsi="微軟正黑體" w:cs="DFKaiShu-SB-Estd-BF"/>
          <w:b/>
          <w:kern w:val="0"/>
          <w:sz w:val="32"/>
          <w:szCs w:val="24"/>
        </w:rPr>
      </w:pPr>
      <w:r>
        <w:rPr>
          <w:rFonts w:ascii="微軟正黑體" w:eastAsia="微軟正黑體" w:hAnsi="微軟正黑體" w:cs="DFKaiShu-SB-Estd-BF" w:hint="eastAsia"/>
          <w:b/>
          <w:kern w:val="0"/>
          <w:sz w:val="32"/>
          <w:szCs w:val="24"/>
        </w:rPr>
        <w:t>辦理</w:t>
      </w:r>
      <w:r>
        <w:rPr>
          <w:rFonts w:ascii="微軟正黑體" w:eastAsia="微軟正黑體" w:hAnsi="微軟正黑體" w:cs="DFKaiShu-SB-Estd-BF"/>
          <w:b/>
          <w:kern w:val="0"/>
          <w:sz w:val="32"/>
          <w:szCs w:val="24"/>
        </w:rPr>
        <w:t>依據</w:t>
      </w:r>
    </w:p>
    <w:p w:rsidR="00B35204" w:rsidRPr="00593065" w:rsidRDefault="00B35204" w:rsidP="00B35204">
      <w:pPr>
        <w:autoSpaceDE w:val="0"/>
        <w:autoSpaceDN w:val="0"/>
        <w:adjustRightInd w:val="0"/>
        <w:spacing w:beforeLines="50" w:before="180" w:afterLines="50" w:after="180" w:line="400" w:lineRule="exact"/>
        <w:ind w:leftChars="236" w:left="566" w:firstLineChars="202" w:firstLine="566"/>
        <w:rPr>
          <w:rFonts w:ascii="微軟正黑體" w:eastAsia="微軟正黑體" w:hAnsi="微軟正黑體" w:cs="DFKaiShu-SB-Estd-BF"/>
          <w:kern w:val="0"/>
          <w:sz w:val="28"/>
          <w:szCs w:val="24"/>
        </w:rPr>
      </w:pPr>
      <w:r w:rsidRPr="00593065">
        <w:rPr>
          <w:rFonts w:ascii="微軟正黑體" w:eastAsia="微軟正黑體" w:hAnsi="微軟正黑體" w:cs="DFKaiShu-SB-Estd-BF"/>
          <w:kern w:val="0"/>
          <w:sz w:val="28"/>
          <w:szCs w:val="24"/>
        </w:rPr>
        <w:t>行政院環境保護署「校園推廣環境友善化設計及辦理資源循環企業遴選與特展專案工作計畫」</w:t>
      </w:r>
      <w:r>
        <w:rPr>
          <w:rFonts w:ascii="微軟正黑體" w:eastAsia="微軟正黑體" w:hAnsi="微軟正黑體" w:cs="DFKaiShu-SB-Estd-BF" w:hint="eastAsia"/>
          <w:kern w:val="0"/>
          <w:sz w:val="28"/>
          <w:szCs w:val="24"/>
        </w:rPr>
        <w:t>。</w:t>
      </w:r>
    </w:p>
    <w:p w:rsidR="00101469" w:rsidRPr="00101469" w:rsidRDefault="00B35204" w:rsidP="00101469">
      <w:pPr>
        <w:pStyle w:val="a3"/>
        <w:numPr>
          <w:ilvl w:val="0"/>
          <w:numId w:val="1"/>
        </w:numPr>
        <w:tabs>
          <w:tab w:val="left" w:pos="567"/>
          <w:tab w:val="left" w:pos="709"/>
        </w:tabs>
        <w:autoSpaceDE w:val="0"/>
        <w:autoSpaceDN w:val="0"/>
        <w:adjustRightInd w:val="0"/>
        <w:spacing w:beforeLines="50" w:before="180" w:afterLines="50" w:after="180"/>
        <w:ind w:leftChars="0" w:left="0" w:firstLine="0"/>
        <w:rPr>
          <w:rFonts w:ascii="微軟正黑體" w:eastAsia="微軟正黑體" w:hAnsi="微軟正黑體" w:cs="DFKaiShu-SB-Estd-BF"/>
          <w:kern w:val="0"/>
          <w:sz w:val="28"/>
          <w:szCs w:val="24"/>
        </w:rPr>
      </w:pPr>
      <w:r>
        <w:rPr>
          <w:rFonts w:ascii="微軟正黑體" w:eastAsia="微軟正黑體" w:hAnsi="微軟正黑體" w:cs="DFKaiShu-SB-Estd-BF" w:hint="eastAsia"/>
          <w:b/>
          <w:kern w:val="0"/>
          <w:sz w:val="32"/>
          <w:szCs w:val="24"/>
        </w:rPr>
        <w:t>培訓目的</w:t>
      </w:r>
    </w:p>
    <w:p w:rsidR="004050C8" w:rsidRDefault="001F010E" w:rsidP="00101469">
      <w:pPr>
        <w:autoSpaceDE w:val="0"/>
        <w:autoSpaceDN w:val="0"/>
        <w:adjustRightInd w:val="0"/>
        <w:spacing w:beforeLines="50" w:before="180" w:afterLines="50" w:after="180" w:line="400" w:lineRule="exact"/>
        <w:ind w:leftChars="236" w:left="566" w:firstLineChars="202" w:firstLine="566"/>
        <w:rPr>
          <w:rFonts w:ascii="微軟正黑體" w:eastAsia="微軟正黑體" w:hAnsi="微軟正黑體" w:cs="DFKaiShu-SB-Estd-BF"/>
          <w:kern w:val="0"/>
          <w:sz w:val="28"/>
          <w:szCs w:val="24"/>
        </w:rPr>
      </w:pPr>
      <w:r w:rsidRPr="001F010E">
        <w:rPr>
          <w:rFonts w:ascii="微軟正黑體" w:eastAsia="微軟正黑體" w:hAnsi="微軟正黑體" w:cs="DFKaiShu-SB-Estd-BF" w:hint="eastAsia"/>
          <w:kern w:val="0"/>
          <w:sz w:val="28"/>
          <w:szCs w:val="24"/>
        </w:rPr>
        <w:t>「不在乎天長地久，只在乎曾經擁有」</w:t>
      </w:r>
      <w:r w:rsidR="00831FAA">
        <w:rPr>
          <w:rFonts w:ascii="微軟正黑體" w:eastAsia="微軟正黑體" w:hAnsi="微軟正黑體" w:cs="DFKaiShu-SB-Estd-BF" w:hint="eastAsia"/>
          <w:kern w:val="0"/>
          <w:sz w:val="28"/>
          <w:szCs w:val="24"/>
        </w:rPr>
        <w:t>，</w:t>
      </w:r>
      <w:r w:rsidRPr="001F010E">
        <w:rPr>
          <w:rFonts w:ascii="微軟正黑體" w:eastAsia="微軟正黑體" w:hAnsi="微軟正黑體" w:cs="DFKaiShu-SB-Estd-BF" w:hint="eastAsia"/>
          <w:kern w:val="0"/>
          <w:sz w:val="28"/>
          <w:szCs w:val="24"/>
        </w:rPr>
        <w:t>好的廣告有助於推銷產品，但</w:t>
      </w:r>
      <w:r w:rsidR="00831FAA">
        <w:rPr>
          <w:rFonts w:ascii="微軟正黑體" w:eastAsia="微軟正黑體" w:hAnsi="微軟正黑體" w:cs="DFKaiShu-SB-Estd-BF" w:hint="eastAsia"/>
          <w:kern w:val="0"/>
          <w:sz w:val="28"/>
          <w:szCs w:val="24"/>
        </w:rPr>
        <w:t>想</w:t>
      </w:r>
      <w:r w:rsidRPr="001F010E">
        <w:rPr>
          <w:rFonts w:ascii="微軟正黑體" w:eastAsia="微軟正黑體" w:hAnsi="微軟正黑體" w:cs="DFKaiShu-SB-Estd-BF" w:hint="eastAsia"/>
          <w:kern w:val="0"/>
          <w:sz w:val="28"/>
          <w:szCs w:val="24"/>
        </w:rPr>
        <w:t>要享受、體驗產品的服務，真的</w:t>
      </w:r>
      <w:r w:rsidR="001003E7">
        <w:rPr>
          <w:rFonts w:ascii="微軟正黑體" w:eastAsia="微軟正黑體" w:hAnsi="微軟正黑體" w:cs="DFKaiShu-SB-Estd-BF" w:hint="eastAsia"/>
          <w:kern w:val="0"/>
          <w:sz w:val="28"/>
          <w:szCs w:val="24"/>
        </w:rPr>
        <w:t>需要</w:t>
      </w:r>
      <w:r w:rsidRPr="001F010E">
        <w:rPr>
          <w:rFonts w:ascii="微軟正黑體" w:eastAsia="微軟正黑體" w:hAnsi="微軟正黑體" w:cs="DFKaiShu-SB-Estd-BF" w:hint="eastAsia"/>
          <w:kern w:val="0"/>
          <w:sz w:val="28"/>
          <w:szCs w:val="24"/>
        </w:rPr>
        <w:t>一件一件買下嗎？</w:t>
      </w:r>
      <w:r w:rsidR="00A92540">
        <w:rPr>
          <w:rFonts w:ascii="微軟正黑體" w:eastAsia="微軟正黑體" w:hAnsi="微軟正黑體" w:cs="DFKaiShu-SB-Estd-BF" w:hint="eastAsia"/>
          <w:kern w:val="0"/>
          <w:sz w:val="28"/>
          <w:szCs w:val="24"/>
        </w:rPr>
        <w:t>在資源稀缺、仰賴國際進口的台灣，</w:t>
      </w:r>
      <w:r w:rsidR="00831FAA">
        <w:rPr>
          <w:rFonts w:ascii="微軟正黑體" w:eastAsia="微軟正黑體" w:hAnsi="微軟正黑體" w:cs="DFKaiShu-SB-Estd-BF" w:hint="eastAsia"/>
          <w:kern w:val="0"/>
          <w:sz w:val="28"/>
          <w:szCs w:val="24"/>
        </w:rPr>
        <w:t>我們如何讓資源有效重複利用、創造更大的價值？</w:t>
      </w:r>
    </w:p>
    <w:p w:rsidR="0089763B" w:rsidRDefault="004050C8" w:rsidP="00831FAA">
      <w:pPr>
        <w:autoSpaceDE w:val="0"/>
        <w:autoSpaceDN w:val="0"/>
        <w:adjustRightInd w:val="0"/>
        <w:spacing w:beforeLines="50" w:before="180" w:afterLines="50" w:after="180" w:line="400" w:lineRule="exact"/>
        <w:ind w:leftChars="236" w:left="566" w:firstLineChars="202" w:firstLine="566"/>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行政院環境保護署針對</w:t>
      </w:r>
      <w:r w:rsidR="001F010E" w:rsidRPr="001F010E">
        <w:rPr>
          <w:rFonts w:ascii="微軟正黑體" w:eastAsia="微軟正黑體" w:hAnsi="微軟正黑體" w:cs="DFKaiShu-SB-Estd-BF" w:hint="eastAsia"/>
          <w:kern w:val="0"/>
          <w:sz w:val="28"/>
          <w:szCs w:val="24"/>
        </w:rPr>
        <w:t>「校園資源循環議題</w:t>
      </w:r>
      <w:r w:rsidR="00A92540" w:rsidRPr="001F010E">
        <w:rPr>
          <w:rFonts w:ascii="微軟正黑體" w:eastAsia="微軟正黑體" w:hAnsi="微軟正黑體" w:cs="DFKaiShu-SB-Estd-BF" w:hint="eastAsia"/>
          <w:kern w:val="0"/>
          <w:sz w:val="28"/>
          <w:szCs w:val="24"/>
        </w:rPr>
        <w:t>」</w:t>
      </w:r>
      <w:r w:rsidR="00831FAA">
        <w:rPr>
          <w:rFonts w:ascii="微軟正黑體" w:eastAsia="微軟正黑體" w:hAnsi="微軟正黑體" w:cs="DFKaiShu-SB-Estd-BF" w:hint="eastAsia"/>
          <w:kern w:val="0"/>
          <w:sz w:val="28"/>
          <w:szCs w:val="24"/>
        </w:rPr>
        <w:t>，</w:t>
      </w:r>
      <w:r>
        <w:rPr>
          <w:rFonts w:ascii="微軟正黑體" w:eastAsia="微軟正黑體" w:hAnsi="微軟正黑體" w:cs="DFKaiShu-SB-Estd-BF" w:hint="eastAsia"/>
          <w:kern w:val="0"/>
          <w:sz w:val="28"/>
          <w:szCs w:val="24"/>
        </w:rPr>
        <w:t>辦理</w:t>
      </w:r>
      <w:r w:rsidR="00A92540">
        <w:rPr>
          <w:rFonts w:ascii="微軟正黑體" w:eastAsia="微軟正黑體" w:hAnsi="微軟正黑體" w:cs="DFKaiShu-SB-Estd-BF" w:hint="eastAsia"/>
          <w:kern w:val="0"/>
          <w:sz w:val="28"/>
          <w:szCs w:val="24"/>
        </w:rPr>
        <w:t>環境教育種子</w:t>
      </w:r>
      <w:r w:rsidR="006743B3">
        <w:rPr>
          <w:rFonts w:ascii="微軟正黑體" w:eastAsia="微軟正黑體" w:hAnsi="微軟正黑體" w:cs="DFKaiShu-SB-Estd-BF"/>
          <w:kern w:val="0"/>
          <w:sz w:val="28"/>
          <w:szCs w:val="24"/>
        </w:rPr>
        <w:br/>
      </w:r>
      <w:r w:rsidR="00A92540">
        <w:rPr>
          <w:rFonts w:ascii="微軟正黑體" w:eastAsia="微軟正黑體" w:hAnsi="微軟正黑體" w:cs="DFKaiShu-SB-Estd-BF" w:hint="eastAsia"/>
          <w:kern w:val="0"/>
          <w:sz w:val="28"/>
          <w:szCs w:val="24"/>
        </w:rPr>
        <w:t>教師培訓</w:t>
      </w:r>
      <w:r w:rsidR="00831FAA">
        <w:rPr>
          <w:rFonts w:ascii="微軟正黑體" w:eastAsia="微軟正黑體" w:hAnsi="微軟正黑體" w:cs="DFKaiShu-SB-Estd-BF" w:hint="eastAsia"/>
          <w:kern w:val="0"/>
          <w:sz w:val="28"/>
          <w:szCs w:val="24"/>
        </w:rPr>
        <w:t>系列活動</w:t>
      </w:r>
      <w:r w:rsidR="005A2392">
        <w:rPr>
          <w:rFonts w:ascii="微軟正黑體" w:eastAsia="微軟正黑體" w:hAnsi="微軟正黑體" w:cs="DFKaiShu-SB-Estd-BF" w:hint="eastAsia"/>
          <w:kern w:val="0"/>
          <w:sz w:val="28"/>
          <w:szCs w:val="24"/>
        </w:rPr>
        <w:t>，邀請全</w:t>
      </w:r>
      <w:r>
        <w:rPr>
          <w:rFonts w:ascii="微軟正黑體" w:eastAsia="微軟正黑體" w:hAnsi="微軟正黑體" w:cs="DFKaiShu-SB-Estd-BF" w:hint="eastAsia"/>
          <w:kern w:val="0"/>
          <w:sz w:val="28"/>
          <w:szCs w:val="24"/>
        </w:rPr>
        <w:t>臺</w:t>
      </w:r>
      <w:r w:rsidR="005A2392">
        <w:rPr>
          <w:rFonts w:ascii="微軟正黑體" w:eastAsia="微軟正黑體" w:hAnsi="微軟正黑體" w:cs="DFKaiShu-SB-Estd-BF" w:hint="eastAsia"/>
          <w:kern w:val="0"/>
          <w:sz w:val="28"/>
          <w:szCs w:val="24"/>
        </w:rPr>
        <w:t>國中小學教職員、環境教育人員</w:t>
      </w:r>
      <w:r w:rsidR="00D43EDD">
        <w:rPr>
          <w:rFonts w:ascii="微軟正黑體" w:eastAsia="微軟正黑體" w:hAnsi="微軟正黑體" w:cs="DFKaiShu-SB-Estd-BF" w:hint="eastAsia"/>
          <w:kern w:val="0"/>
          <w:sz w:val="28"/>
          <w:szCs w:val="24"/>
        </w:rPr>
        <w:t>一同</w:t>
      </w:r>
      <w:r w:rsidR="005A2392">
        <w:rPr>
          <w:rFonts w:ascii="微軟正黑體" w:eastAsia="微軟正黑體" w:hAnsi="微軟正黑體" w:cs="DFKaiShu-SB-Estd-BF" w:hint="eastAsia"/>
          <w:kern w:val="0"/>
          <w:sz w:val="28"/>
          <w:szCs w:val="24"/>
        </w:rPr>
        <w:t>參與</w:t>
      </w:r>
      <w:r w:rsidR="006941DF">
        <w:rPr>
          <w:rFonts w:ascii="微軟正黑體" w:eastAsia="微軟正黑體" w:hAnsi="微軟正黑體" w:cs="DFKaiShu-SB-Estd-BF" w:hint="eastAsia"/>
          <w:kern w:val="0"/>
          <w:sz w:val="28"/>
          <w:szCs w:val="24"/>
        </w:rPr>
        <w:t>認</w:t>
      </w:r>
      <w:r w:rsidR="006941DF">
        <w:rPr>
          <w:rFonts w:ascii="微軟正黑體" w:eastAsia="微軟正黑體" w:hAnsi="微軟正黑體" w:cs="DFKaiShu-SB-Estd-BF" w:hint="eastAsia"/>
          <w:kern w:val="0"/>
          <w:sz w:val="28"/>
          <w:szCs w:val="24"/>
        </w:rPr>
        <w:lastRenderedPageBreak/>
        <w:t>識、</w:t>
      </w:r>
      <w:r w:rsidR="00647ED9">
        <w:rPr>
          <w:rFonts w:ascii="微軟正黑體" w:eastAsia="微軟正黑體" w:hAnsi="微軟正黑體" w:cs="DFKaiShu-SB-Estd-BF" w:hint="eastAsia"/>
          <w:kern w:val="0"/>
          <w:sz w:val="28"/>
          <w:szCs w:val="24"/>
        </w:rPr>
        <w:t>了解資源循環內涵，</w:t>
      </w:r>
      <w:r w:rsidR="006941DF">
        <w:rPr>
          <w:rFonts w:ascii="微軟正黑體" w:eastAsia="微軟正黑體" w:hAnsi="微軟正黑體" w:cs="DFKaiShu-SB-Estd-BF" w:hint="eastAsia"/>
          <w:kern w:val="0"/>
          <w:sz w:val="28"/>
          <w:szCs w:val="24"/>
        </w:rPr>
        <w:t>並</w:t>
      </w:r>
      <w:r w:rsidR="00647ED9">
        <w:rPr>
          <w:rFonts w:ascii="微軟正黑體" w:eastAsia="微軟正黑體" w:hAnsi="微軟正黑體" w:cs="DFKaiShu-SB-Estd-BF" w:hint="eastAsia"/>
          <w:kern w:val="0"/>
          <w:sz w:val="28"/>
          <w:szCs w:val="24"/>
        </w:rPr>
        <w:t>將友善環境</w:t>
      </w:r>
      <w:r w:rsidR="00647ED9" w:rsidRPr="00647ED9">
        <w:rPr>
          <w:rFonts w:ascii="微軟正黑體" w:eastAsia="微軟正黑體" w:hAnsi="微軟正黑體" w:cs="DFKaiShu-SB-Estd-BF" w:hint="eastAsia"/>
          <w:kern w:val="0"/>
          <w:sz w:val="28"/>
          <w:szCs w:val="24"/>
        </w:rPr>
        <w:t>作為</w:t>
      </w:r>
      <w:r w:rsidR="00647ED9">
        <w:rPr>
          <w:rFonts w:ascii="微軟正黑體" w:eastAsia="微軟正黑體" w:hAnsi="微軟正黑體" w:cs="DFKaiShu-SB-Estd-BF" w:hint="eastAsia"/>
          <w:kern w:val="0"/>
          <w:sz w:val="28"/>
          <w:szCs w:val="24"/>
        </w:rPr>
        <w:t>帶回</w:t>
      </w:r>
      <w:r w:rsidR="006941DF">
        <w:rPr>
          <w:rFonts w:ascii="微軟正黑體" w:eastAsia="微軟正黑體" w:hAnsi="微軟正黑體" w:cs="DFKaiShu-SB-Estd-BF" w:hint="eastAsia"/>
          <w:kern w:val="0"/>
          <w:sz w:val="28"/>
          <w:szCs w:val="24"/>
        </w:rPr>
        <w:t>校園進行</w:t>
      </w:r>
      <w:r w:rsidR="00647ED9">
        <w:rPr>
          <w:rFonts w:ascii="微軟正黑體" w:eastAsia="微軟正黑體" w:hAnsi="微軟正黑體" w:cs="DFKaiShu-SB-Estd-BF" w:hint="eastAsia"/>
          <w:kern w:val="0"/>
          <w:sz w:val="28"/>
          <w:szCs w:val="24"/>
        </w:rPr>
        <w:t>推廣</w:t>
      </w:r>
      <w:r w:rsidR="006941DF">
        <w:rPr>
          <w:rFonts w:ascii="微軟正黑體" w:eastAsia="微軟正黑體" w:hAnsi="微軟正黑體" w:cs="DFKaiShu-SB-Estd-BF" w:hint="eastAsia"/>
          <w:kern w:val="0"/>
          <w:sz w:val="28"/>
          <w:szCs w:val="24"/>
        </w:rPr>
        <w:t>，引領學生於日常生活中</w:t>
      </w:r>
      <w:r w:rsidR="00F050DF">
        <w:rPr>
          <w:rFonts w:ascii="微軟正黑體" w:eastAsia="微軟正黑體" w:hAnsi="微軟正黑體" w:cs="DFKaiShu-SB-Estd-BF" w:hint="eastAsia"/>
          <w:kern w:val="0"/>
          <w:sz w:val="28"/>
          <w:szCs w:val="24"/>
        </w:rPr>
        <w:t>落實</w:t>
      </w:r>
      <w:r w:rsidR="00647ED9" w:rsidRPr="00647ED9">
        <w:rPr>
          <w:rFonts w:ascii="微軟正黑體" w:eastAsia="微軟正黑體" w:hAnsi="微軟正黑體" w:cs="DFKaiShu-SB-Estd-BF" w:hint="eastAsia"/>
          <w:kern w:val="0"/>
          <w:sz w:val="28"/>
          <w:szCs w:val="24"/>
        </w:rPr>
        <w:t>。</w:t>
      </w:r>
    </w:p>
    <w:p w:rsidR="004F4B20" w:rsidRPr="0060401E" w:rsidRDefault="004F4B20" w:rsidP="00AF2144">
      <w:pPr>
        <w:pStyle w:val="a3"/>
        <w:numPr>
          <w:ilvl w:val="0"/>
          <w:numId w:val="1"/>
        </w:numPr>
        <w:tabs>
          <w:tab w:val="left" w:pos="567"/>
          <w:tab w:val="left" w:pos="709"/>
        </w:tabs>
        <w:autoSpaceDE w:val="0"/>
        <w:autoSpaceDN w:val="0"/>
        <w:adjustRightInd w:val="0"/>
        <w:spacing w:beforeLines="50" w:before="180" w:afterLines="50" w:after="180"/>
        <w:ind w:leftChars="0" w:left="0" w:firstLine="0"/>
        <w:rPr>
          <w:rFonts w:ascii="微軟正黑體" w:eastAsia="微軟正黑體" w:hAnsi="微軟正黑體" w:cs="DFKaiShu-SB-Estd-BF"/>
          <w:b/>
          <w:kern w:val="0"/>
          <w:sz w:val="32"/>
          <w:szCs w:val="24"/>
        </w:rPr>
      </w:pPr>
      <w:r w:rsidRPr="0060401E">
        <w:rPr>
          <w:rFonts w:ascii="微軟正黑體" w:eastAsia="微軟正黑體" w:hAnsi="微軟正黑體" w:cs="DFKaiShu-SB-Estd-BF" w:hint="eastAsia"/>
          <w:b/>
          <w:kern w:val="0"/>
          <w:sz w:val="32"/>
          <w:szCs w:val="24"/>
        </w:rPr>
        <w:t>辦理單位</w:t>
      </w:r>
    </w:p>
    <w:p w:rsidR="004F4B20" w:rsidRPr="00F70ED9" w:rsidRDefault="001C55BF" w:rsidP="00AF2144">
      <w:pPr>
        <w:pStyle w:val="a3"/>
        <w:numPr>
          <w:ilvl w:val="0"/>
          <w:numId w:val="11"/>
        </w:numPr>
        <w:autoSpaceDE w:val="0"/>
        <w:autoSpaceDN w:val="0"/>
        <w:adjustRightInd w:val="0"/>
        <w:spacing w:beforeLines="50" w:before="180" w:afterLines="50" w:after="180" w:line="480" w:lineRule="exact"/>
        <w:ind w:leftChars="0" w:left="568" w:hanging="284"/>
        <w:rPr>
          <w:rFonts w:ascii="微軟正黑體" w:eastAsia="微軟正黑體" w:hAnsi="微軟正黑體" w:cs="DFKaiShu-SB-Estd-BF"/>
          <w:kern w:val="0"/>
          <w:sz w:val="28"/>
          <w:szCs w:val="24"/>
        </w:rPr>
      </w:pPr>
      <w:r>
        <w:rPr>
          <w:rFonts w:ascii="微軟正黑體" w:eastAsia="微軟正黑體" w:hAnsi="微軟正黑體" w:cs="DFKaiShu-SB-Estd-BF" w:hint="eastAsia"/>
          <w:b/>
          <w:kern w:val="0"/>
          <w:sz w:val="28"/>
          <w:szCs w:val="24"/>
        </w:rPr>
        <w:t>主辦</w:t>
      </w:r>
      <w:r w:rsidR="004F4B20" w:rsidRPr="00F70ED9">
        <w:rPr>
          <w:rFonts w:ascii="微軟正黑體" w:eastAsia="微軟正黑體" w:hAnsi="微軟正黑體" w:cs="DFKaiShu-SB-Estd-BF" w:hint="eastAsia"/>
          <w:b/>
          <w:kern w:val="0"/>
          <w:sz w:val="28"/>
          <w:szCs w:val="24"/>
        </w:rPr>
        <w:t>單位：</w:t>
      </w:r>
      <w:r w:rsidR="004F4B20" w:rsidRPr="00F70ED9">
        <w:rPr>
          <w:rFonts w:ascii="微軟正黑體" w:eastAsia="微軟正黑體" w:hAnsi="微軟正黑體" w:cs="DFKaiShu-SB-Estd-BF" w:hint="eastAsia"/>
          <w:kern w:val="0"/>
          <w:sz w:val="28"/>
          <w:szCs w:val="24"/>
        </w:rPr>
        <w:t>行政院環境保護署</w:t>
      </w:r>
    </w:p>
    <w:p w:rsidR="004F4B20" w:rsidRPr="004F4B20" w:rsidRDefault="006E0864" w:rsidP="00AF2144">
      <w:pPr>
        <w:pStyle w:val="a3"/>
        <w:numPr>
          <w:ilvl w:val="0"/>
          <w:numId w:val="11"/>
        </w:numPr>
        <w:tabs>
          <w:tab w:val="left" w:pos="567"/>
        </w:tabs>
        <w:autoSpaceDE w:val="0"/>
        <w:autoSpaceDN w:val="0"/>
        <w:adjustRightInd w:val="0"/>
        <w:spacing w:beforeLines="50" w:before="180" w:afterLines="50" w:after="180" w:line="480" w:lineRule="exact"/>
        <w:ind w:leftChars="0" w:left="1985" w:hanging="1701"/>
        <w:rPr>
          <w:rFonts w:ascii="微軟正黑體" w:eastAsia="微軟正黑體" w:hAnsi="微軟正黑體" w:cs="DFKaiShu-SB-Estd-BF"/>
          <w:kern w:val="0"/>
          <w:sz w:val="28"/>
          <w:szCs w:val="24"/>
        </w:rPr>
      </w:pPr>
      <w:r>
        <w:rPr>
          <w:rFonts w:ascii="微軟正黑體" w:eastAsia="微軟正黑體" w:hAnsi="微軟正黑體" w:cs="DFKaiShu-SB-Estd-BF" w:hint="eastAsia"/>
          <w:b/>
          <w:kern w:val="0"/>
          <w:sz w:val="28"/>
          <w:szCs w:val="24"/>
        </w:rPr>
        <w:t>執行</w:t>
      </w:r>
      <w:r w:rsidR="004F4B20" w:rsidRPr="00F70ED9">
        <w:rPr>
          <w:rFonts w:ascii="微軟正黑體" w:eastAsia="微軟正黑體" w:hAnsi="微軟正黑體" w:cs="DFKaiShu-SB-Estd-BF" w:hint="eastAsia"/>
          <w:b/>
          <w:kern w:val="0"/>
          <w:sz w:val="28"/>
          <w:szCs w:val="24"/>
        </w:rPr>
        <w:t>單位：</w:t>
      </w:r>
      <w:r w:rsidR="004F4B20" w:rsidRPr="004F4B20">
        <w:rPr>
          <w:rFonts w:ascii="微軟正黑體" w:eastAsia="微軟正黑體" w:hAnsi="微軟正黑體" w:cs="DFKaiShu-SB-Estd-BF" w:hint="eastAsia"/>
          <w:kern w:val="0"/>
          <w:sz w:val="28"/>
          <w:szCs w:val="24"/>
        </w:rPr>
        <w:t>康城工程顧問股份有限公司、</w:t>
      </w:r>
      <w:r w:rsidR="009B5412">
        <w:rPr>
          <w:rFonts w:ascii="微軟正黑體" w:eastAsia="微軟正黑體" w:hAnsi="微軟正黑體" w:cs="DFKaiShu-SB-Estd-BF"/>
          <w:kern w:val="0"/>
          <w:sz w:val="28"/>
          <w:szCs w:val="24"/>
        </w:rPr>
        <w:br/>
      </w:r>
      <w:r w:rsidR="004F4B20" w:rsidRPr="004F4B20">
        <w:rPr>
          <w:rFonts w:ascii="微軟正黑體" w:eastAsia="微軟正黑體" w:hAnsi="微軟正黑體" w:cs="DFKaiShu-SB-Estd-BF" w:hint="eastAsia"/>
          <w:kern w:val="0"/>
          <w:sz w:val="28"/>
          <w:szCs w:val="24"/>
        </w:rPr>
        <w:t>財團法人人禾環境倫理發展基金會</w:t>
      </w:r>
    </w:p>
    <w:p w:rsidR="009B5412" w:rsidRPr="009B5412" w:rsidRDefault="004F4B20" w:rsidP="00AF2144">
      <w:pPr>
        <w:pStyle w:val="a3"/>
        <w:widowControl/>
        <w:numPr>
          <w:ilvl w:val="0"/>
          <w:numId w:val="11"/>
        </w:numPr>
        <w:tabs>
          <w:tab w:val="left" w:pos="567"/>
        </w:tabs>
        <w:autoSpaceDE w:val="0"/>
        <w:autoSpaceDN w:val="0"/>
        <w:adjustRightInd w:val="0"/>
        <w:spacing w:beforeLines="50" w:before="180" w:afterLines="50" w:after="180" w:line="480" w:lineRule="exact"/>
        <w:ind w:leftChars="119" w:left="1986" w:hangingChars="607" w:hanging="1700"/>
        <w:rPr>
          <w:rFonts w:ascii="微軟正黑體" w:eastAsia="微軟正黑體" w:hAnsi="微軟正黑體" w:cs="DFKaiShu-SB-Estd-BF"/>
          <w:b/>
          <w:kern w:val="0"/>
          <w:sz w:val="32"/>
          <w:szCs w:val="24"/>
        </w:rPr>
      </w:pPr>
      <w:r w:rsidRPr="00831A5D">
        <w:rPr>
          <w:rFonts w:ascii="微軟正黑體" w:eastAsia="微軟正黑體" w:hAnsi="微軟正黑體" w:cs="DFKaiShu-SB-Estd-BF" w:hint="eastAsia"/>
          <w:b/>
          <w:kern w:val="0"/>
          <w:sz w:val="28"/>
          <w:szCs w:val="24"/>
        </w:rPr>
        <w:t>協辦單位：</w:t>
      </w:r>
      <w:r w:rsidR="0094473E" w:rsidRPr="00E80955">
        <w:rPr>
          <w:rFonts w:ascii="微軟正黑體" w:eastAsia="微軟正黑體" w:hAnsi="微軟正黑體" w:cs="DFKaiShu-SB-Estd-BF" w:hint="eastAsia"/>
          <w:kern w:val="0"/>
          <w:sz w:val="28"/>
          <w:szCs w:val="28"/>
        </w:rPr>
        <w:t>C</w:t>
      </w:r>
      <w:r w:rsidR="0094473E" w:rsidRPr="00E80955">
        <w:rPr>
          <w:rFonts w:ascii="微軟正黑體" w:eastAsia="微軟正黑體" w:hAnsi="微軟正黑體" w:cs="DFKaiShu-SB-Estd-BF"/>
          <w:kern w:val="0"/>
          <w:sz w:val="28"/>
          <w:szCs w:val="28"/>
        </w:rPr>
        <w:t>ircuPlus</w:t>
      </w:r>
      <w:r w:rsidR="006F05D0" w:rsidRPr="00E80955">
        <w:rPr>
          <w:rFonts w:ascii="微軟正黑體" w:eastAsia="微軟正黑體" w:hAnsi="微軟正黑體" w:cs="DFKaiShu-SB-Estd-BF" w:hint="eastAsia"/>
          <w:kern w:val="0"/>
          <w:sz w:val="28"/>
          <w:szCs w:val="28"/>
        </w:rPr>
        <w:t>、</w:t>
      </w:r>
      <w:r w:rsidR="00E001B3" w:rsidRPr="00E80955">
        <w:rPr>
          <w:rFonts w:ascii="微軟正黑體" w:eastAsia="微軟正黑體" w:hAnsi="微軟正黑體" w:cs="DFKaiShu-SB-Estd-BF" w:hint="eastAsia"/>
          <w:kern w:val="0"/>
          <w:sz w:val="28"/>
          <w:szCs w:val="28"/>
        </w:rPr>
        <w:t>芒菓丹、電電租、</w:t>
      </w:r>
      <w:r w:rsidR="00614A84" w:rsidRPr="00E80955">
        <w:rPr>
          <w:rFonts w:ascii="微軟正黑體" w:eastAsia="微軟正黑體" w:hAnsi="微軟正黑體" w:cs="DFKaiShu-SB-Estd-BF" w:hint="eastAsia"/>
          <w:kern w:val="0"/>
          <w:sz w:val="28"/>
          <w:szCs w:val="28"/>
        </w:rPr>
        <w:t>Pa</w:t>
      </w:r>
      <w:r w:rsidR="00614A84" w:rsidRPr="00E80955">
        <w:rPr>
          <w:rFonts w:ascii="微軟正黑體" w:eastAsia="微軟正黑體" w:hAnsi="微軟正黑體" w:cs="DFKaiShu-SB-Estd-BF"/>
          <w:kern w:val="0"/>
          <w:sz w:val="28"/>
          <w:szCs w:val="28"/>
        </w:rPr>
        <w:t>ckAge+</w:t>
      </w:r>
      <w:r w:rsidR="00614A84" w:rsidRPr="00E80955">
        <w:rPr>
          <w:rFonts w:ascii="微軟正黑體" w:eastAsia="微軟正黑體" w:hAnsi="微軟正黑體" w:cs="DFKaiShu-SB-Estd-BF" w:hint="eastAsia"/>
          <w:kern w:val="0"/>
          <w:sz w:val="28"/>
          <w:szCs w:val="28"/>
        </w:rPr>
        <w:t>配客嘉</w:t>
      </w:r>
      <w:r w:rsidR="00E001B3" w:rsidRPr="00E80955">
        <w:rPr>
          <w:rFonts w:ascii="微軟正黑體" w:eastAsia="微軟正黑體" w:hAnsi="微軟正黑體" w:cs="DFKaiShu-SB-Estd-BF" w:hint="eastAsia"/>
          <w:kern w:val="0"/>
          <w:sz w:val="28"/>
          <w:szCs w:val="28"/>
        </w:rPr>
        <w:t>、</w:t>
      </w:r>
      <w:r w:rsidR="0094473E" w:rsidRPr="00E80955">
        <w:rPr>
          <w:rFonts w:ascii="微軟正黑體" w:eastAsia="微軟正黑體" w:hAnsi="微軟正黑體" w:cs="DFKaiShu-SB-Estd-BF"/>
          <w:kern w:val="0"/>
          <w:sz w:val="28"/>
          <w:szCs w:val="28"/>
        </w:rPr>
        <w:br/>
      </w:r>
      <w:r w:rsidR="00D003E3" w:rsidRPr="00593065">
        <w:rPr>
          <w:rFonts w:ascii="微軟正黑體" w:eastAsia="微軟正黑體" w:hAnsi="微軟正黑體" w:hint="eastAsia"/>
          <w:color w:val="000000" w:themeColor="text1"/>
          <w:sz w:val="28"/>
          <w:szCs w:val="28"/>
          <w:shd w:val="clear" w:color="auto" w:fill="FFFFFF"/>
        </w:rPr>
        <w:t>雲端衣櫥cloudset</w:t>
      </w:r>
      <w:r w:rsidR="00D003E3" w:rsidRPr="00593065">
        <w:rPr>
          <w:rFonts w:ascii="微軟正黑體" w:eastAsia="微軟正黑體" w:hAnsi="微軟正黑體" w:cs="DFKaiShu-SB-Estd-BF" w:hint="eastAsia"/>
          <w:kern w:val="0"/>
          <w:sz w:val="28"/>
          <w:szCs w:val="28"/>
        </w:rPr>
        <w:t>、</w:t>
      </w:r>
      <w:r w:rsidR="00E80955" w:rsidRPr="00593065">
        <w:rPr>
          <w:rFonts w:ascii="微軟正黑體" w:eastAsia="微軟正黑體" w:hAnsi="微軟正黑體" w:hint="eastAsia"/>
          <w:sz w:val="28"/>
          <w:szCs w:val="28"/>
        </w:rPr>
        <w:t>玩艸植造、大愛感恩科技、</w:t>
      </w:r>
      <w:r w:rsidR="00E80955" w:rsidRPr="00593065">
        <w:rPr>
          <w:rFonts w:ascii="微軟正黑體" w:eastAsia="微軟正黑體" w:hAnsi="微軟正黑體"/>
          <w:sz w:val="28"/>
          <w:szCs w:val="28"/>
        </w:rPr>
        <w:br/>
      </w:r>
      <w:r w:rsidR="00E80955" w:rsidRPr="00593065">
        <w:rPr>
          <w:rFonts w:ascii="微軟正黑體" w:eastAsia="微軟正黑體" w:hAnsi="微軟正黑體" w:hint="eastAsia"/>
          <w:sz w:val="28"/>
          <w:szCs w:val="28"/>
        </w:rPr>
        <w:t>梨理人農村工作室、大豐環保科技、那顆炭國際有限公司、</w:t>
      </w:r>
      <w:r w:rsidR="00E80955" w:rsidRPr="00593065">
        <w:rPr>
          <w:rFonts w:ascii="微軟正黑體" w:eastAsia="微軟正黑體" w:hAnsi="微軟正黑體"/>
          <w:sz w:val="28"/>
          <w:szCs w:val="28"/>
        </w:rPr>
        <w:br/>
      </w:r>
      <w:r w:rsidR="00E80955" w:rsidRPr="00593065">
        <w:rPr>
          <w:rFonts w:ascii="微軟正黑體" w:eastAsia="微軟正黑體" w:hAnsi="微軟正黑體" w:hint="eastAsia"/>
          <w:sz w:val="28"/>
          <w:szCs w:val="28"/>
        </w:rPr>
        <w:t>台糖生技材料廠</w:t>
      </w:r>
      <w:r w:rsidR="00B35204">
        <w:rPr>
          <w:rFonts w:ascii="微軟正黑體" w:eastAsia="微軟正黑體" w:hAnsi="微軟正黑體" w:cs="DFKaiShu-SB-Estd-BF" w:hint="eastAsia"/>
          <w:kern w:val="0"/>
          <w:sz w:val="28"/>
          <w:szCs w:val="28"/>
        </w:rPr>
        <w:t>。</w:t>
      </w:r>
    </w:p>
    <w:p w:rsidR="00A85868" w:rsidRPr="0060401E" w:rsidRDefault="00A85868" w:rsidP="00AF2144">
      <w:pPr>
        <w:pStyle w:val="a3"/>
        <w:numPr>
          <w:ilvl w:val="0"/>
          <w:numId w:val="1"/>
        </w:numPr>
        <w:tabs>
          <w:tab w:val="left" w:pos="567"/>
          <w:tab w:val="left" w:pos="709"/>
        </w:tabs>
        <w:autoSpaceDE w:val="0"/>
        <w:autoSpaceDN w:val="0"/>
        <w:adjustRightInd w:val="0"/>
        <w:spacing w:beforeLines="50" w:before="180" w:afterLines="50" w:after="180"/>
        <w:ind w:leftChars="0" w:left="0" w:firstLine="0"/>
        <w:rPr>
          <w:rFonts w:ascii="微軟正黑體" w:eastAsia="微軟正黑體" w:hAnsi="微軟正黑體" w:cs="DFKaiShu-SB-Estd-BF"/>
          <w:b/>
          <w:kern w:val="0"/>
          <w:sz w:val="32"/>
          <w:szCs w:val="24"/>
        </w:rPr>
      </w:pPr>
      <w:r w:rsidRPr="0060401E">
        <w:rPr>
          <w:rFonts w:ascii="微軟正黑體" w:eastAsia="微軟正黑體" w:hAnsi="微軟正黑體" w:cs="DFKaiShu-SB-Estd-BF" w:hint="eastAsia"/>
          <w:b/>
          <w:kern w:val="0"/>
          <w:sz w:val="32"/>
          <w:szCs w:val="24"/>
        </w:rPr>
        <w:t>辦理方式</w:t>
      </w:r>
    </w:p>
    <w:p w:rsidR="0089763B" w:rsidRDefault="0089763B" w:rsidP="00101469">
      <w:pPr>
        <w:pStyle w:val="a3"/>
        <w:numPr>
          <w:ilvl w:val="0"/>
          <w:numId w:val="4"/>
        </w:numPr>
        <w:tabs>
          <w:tab w:val="left" w:pos="1134"/>
        </w:tabs>
        <w:autoSpaceDE w:val="0"/>
        <w:autoSpaceDN w:val="0"/>
        <w:adjustRightInd w:val="0"/>
        <w:spacing w:beforeLines="50" w:before="180" w:afterLines="50" w:after="180"/>
        <w:ind w:leftChars="0" w:left="709" w:hanging="482"/>
        <w:rPr>
          <w:rFonts w:ascii="微軟正黑體" w:eastAsia="微軟正黑體" w:hAnsi="微軟正黑體" w:cs="DFKaiShu-SB-Estd-BF"/>
          <w:b/>
          <w:kern w:val="0"/>
          <w:sz w:val="28"/>
          <w:szCs w:val="24"/>
        </w:rPr>
      </w:pPr>
      <w:r>
        <w:rPr>
          <w:rFonts w:ascii="微軟正黑體" w:eastAsia="微軟正黑體" w:hAnsi="微軟正黑體" w:cs="DFKaiShu-SB-Estd-BF" w:hint="eastAsia"/>
          <w:b/>
          <w:kern w:val="0"/>
          <w:sz w:val="28"/>
          <w:szCs w:val="24"/>
        </w:rPr>
        <w:t>培訓課程</w:t>
      </w:r>
    </w:p>
    <w:p w:rsidR="0089763B" w:rsidRDefault="0089763B" w:rsidP="0089763B">
      <w:pPr>
        <w:autoSpaceDE w:val="0"/>
        <w:autoSpaceDN w:val="0"/>
        <w:adjustRightInd w:val="0"/>
        <w:spacing w:beforeLines="50" w:before="180" w:afterLines="50" w:after="180" w:line="400" w:lineRule="exact"/>
        <w:ind w:leftChars="236" w:left="566" w:firstLineChars="202" w:firstLine="566"/>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培訓分兩階段進行：</w:t>
      </w:r>
    </w:p>
    <w:p w:rsidR="0089763B" w:rsidRPr="00E35774" w:rsidRDefault="0089763B" w:rsidP="0089763B">
      <w:pPr>
        <w:pStyle w:val="a3"/>
        <w:numPr>
          <w:ilvl w:val="0"/>
          <w:numId w:val="17"/>
        </w:numPr>
        <w:autoSpaceDE w:val="0"/>
        <w:autoSpaceDN w:val="0"/>
        <w:adjustRightInd w:val="0"/>
        <w:spacing w:beforeLines="50" w:before="180" w:afterLines="50" w:after="180" w:line="400" w:lineRule="exact"/>
        <w:ind w:leftChars="0"/>
        <w:rPr>
          <w:rFonts w:ascii="微軟正黑體" w:eastAsia="微軟正黑體" w:hAnsi="微軟正黑體" w:cs="DFKaiShu-SB-Estd-BF"/>
          <w:kern w:val="0"/>
          <w:sz w:val="28"/>
          <w:szCs w:val="24"/>
        </w:rPr>
      </w:pPr>
      <w:r w:rsidRPr="00E35774">
        <w:rPr>
          <w:rFonts w:ascii="微軟正黑體" w:eastAsia="微軟正黑體" w:hAnsi="微軟正黑體" w:cs="DFKaiShu-SB-Estd-BF" w:hint="eastAsia"/>
          <w:b/>
          <w:kern w:val="0"/>
          <w:sz w:val="28"/>
          <w:szCs w:val="24"/>
        </w:rPr>
        <w:t>第一階段線上培訓</w:t>
      </w:r>
      <w:r>
        <w:rPr>
          <w:rFonts w:ascii="微軟正黑體" w:eastAsia="微軟正黑體" w:hAnsi="微軟正黑體" w:cs="DFKaiShu-SB-Estd-BF" w:hint="eastAsia"/>
          <w:kern w:val="0"/>
          <w:sz w:val="28"/>
          <w:szCs w:val="24"/>
        </w:rPr>
        <w:t>：</w:t>
      </w:r>
      <w:r w:rsidRPr="00E35774">
        <w:rPr>
          <w:rFonts w:ascii="微軟正黑體" w:eastAsia="微軟正黑體" w:hAnsi="微軟正黑體" w:cs="DFKaiShu-SB-Estd-BF" w:hint="eastAsia"/>
          <w:kern w:val="0"/>
          <w:sz w:val="28"/>
          <w:szCs w:val="24"/>
        </w:rPr>
        <w:t>透過</w:t>
      </w:r>
      <w:r>
        <w:rPr>
          <w:rFonts w:ascii="微軟正黑體" w:eastAsia="微軟正黑體" w:hAnsi="微軟正黑體" w:cs="DFKaiShu-SB-Estd-BF" w:hint="eastAsia"/>
          <w:kern w:val="0"/>
          <w:sz w:val="28"/>
          <w:szCs w:val="24"/>
        </w:rPr>
        <w:t>線上</w:t>
      </w:r>
      <w:r w:rsidRPr="00E35774">
        <w:rPr>
          <w:rFonts w:ascii="微軟正黑體" w:eastAsia="微軟正黑體" w:hAnsi="微軟正黑體" w:cs="DFKaiShu-SB-Estd-BF" w:hint="eastAsia"/>
          <w:b/>
          <w:kern w:val="0"/>
          <w:sz w:val="28"/>
          <w:szCs w:val="24"/>
        </w:rPr>
        <w:t>Go</w:t>
      </w:r>
      <w:r w:rsidRPr="00E35774">
        <w:rPr>
          <w:rFonts w:ascii="微軟正黑體" w:eastAsia="微軟正黑體" w:hAnsi="微軟正黑體" w:cs="DFKaiShu-SB-Estd-BF"/>
          <w:b/>
          <w:kern w:val="0"/>
          <w:sz w:val="28"/>
          <w:szCs w:val="24"/>
        </w:rPr>
        <w:t>ogle Meet</w:t>
      </w:r>
      <w:r>
        <w:rPr>
          <w:rFonts w:ascii="微軟正黑體" w:eastAsia="微軟正黑體" w:hAnsi="微軟正黑體" w:cs="DFKaiShu-SB-Estd-BF" w:hint="eastAsia"/>
          <w:b/>
          <w:kern w:val="0"/>
          <w:sz w:val="28"/>
          <w:szCs w:val="24"/>
        </w:rPr>
        <w:t>會議辦理</w:t>
      </w:r>
      <w:r w:rsidRPr="00E35774">
        <w:rPr>
          <w:rFonts w:ascii="微軟正黑體" w:eastAsia="微軟正黑體" w:hAnsi="微軟正黑體" w:cs="DFKaiShu-SB-Estd-BF" w:hint="eastAsia"/>
          <w:kern w:val="0"/>
          <w:sz w:val="28"/>
          <w:szCs w:val="24"/>
        </w:rPr>
        <w:t>主題短講、經典案例分享，認識臺灣推動資源循環現況，以及「以租代買」達成資源最佳使用率的商業服務模式</w:t>
      </w:r>
      <w:r>
        <w:rPr>
          <w:rFonts w:ascii="微軟正黑體" w:eastAsia="微軟正黑體" w:hAnsi="微軟正黑體" w:cs="DFKaiShu-SB-Estd-BF" w:hint="eastAsia"/>
          <w:kern w:val="0"/>
          <w:sz w:val="28"/>
          <w:szCs w:val="24"/>
        </w:rPr>
        <w:t>。</w:t>
      </w:r>
      <w:r w:rsidRPr="00C906D8">
        <w:rPr>
          <w:rFonts w:ascii="微軟正黑體" w:eastAsia="微軟正黑體" w:hAnsi="微軟正黑體" w:cs="DFKaiShu-SB-Estd-BF" w:hint="eastAsia"/>
          <w:b/>
          <w:kern w:val="0"/>
          <w:sz w:val="28"/>
          <w:szCs w:val="24"/>
        </w:rPr>
        <w:t>每場次3小時</w:t>
      </w:r>
      <w:r>
        <w:rPr>
          <w:rFonts w:ascii="微軟正黑體" w:eastAsia="微軟正黑體" w:hAnsi="微軟正黑體" w:cs="DFKaiShu-SB-Estd-BF" w:hint="eastAsia"/>
          <w:b/>
          <w:kern w:val="0"/>
          <w:sz w:val="28"/>
          <w:szCs w:val="24"/>
        </w:rPr>
        <w:t>，</w:t>
      </w:r>
      <w:r w:rsidRPr="00C906D8">
        <w:rPr>
          <w:rFonts w:ascii="微軟正黑體" w:eastAsia="微軟正黑體" w:hAnsi="微軟正黑體" w:cs="DFKaiShu-SB-Estd-BF" w:hint="eastAsia"/>
          <w:b/>
          <w:kern w:val="0"/>
          <w:sz w:val="28"/>
          <w:szCs w:val="24"/>
        </w:rPr>
        <w:t>共6場</w:t>
      </w:r>
      <w:r>
        <w:rPr>
          <w:rFonts w:ascii="微軟正黑體" w:eastAsia="微軟正黑體" w:hAnsi="微軟正黑體" w:cs="DFKaiShu-SB-Estd-BF" w:hint="eastAsia"/>
          <w:b/>
          <w:kern w:val="0"/>
          <w:sz w:val="28"/>
          <w:szCs w:val="24"/>
        </w:rPr>
        <w:t>次</w:t>
      </w:r>
      <w:r>
        <w:rPr>
          <w:rFonts w:ascii="微軟正黑體" w:eastAsia="微軟正黑體" w:hAnsi="微軟正黑體" w:cs="DFKaiShu-SB-Estd-BF" w:hint="eastAsia"/>
          <w:kern w:val="0"/>
          <w:sz w:val="28"/>
          <w:szCs w:val="24"/>
        </w:rPr>
        <w:t>。</w:t>
      </w:r>
    </w:p>
    <w:p w:rsidR="0089763B" w:rsidRPr="00E35774" w:rsidRDefault="0089763B" w:rsidP="0089763B">
      <w:pPr>
        <w:pStyle w:val="a3"/>
        <w:numPr>
          <w:ilvl w:val="0"/>
          <w:numId w:val="17"/>
        </w:numPr>
        <w:autoSpaceDE w:val="0"/>
        <w:autoSpaceDN w:val="0"/>
        <w:adjustRightInd w:val="0"/>
        <w:spacing w:beforeLines="50" w:before="180" w:afterLines="50" w:after="180" w:line="400" w:lineRule="exact"/>
        <w:ind w:leftChars="0"/>
        <w:rPr>
          <w:rFonts w:ascii="微軟正黑體" w:eastAsia="微軟正黑體" w:hAnsi="微軟正黑體" w:cs="DFKaiShu-SB-Estd-BF"/>
          <w:kern w:val="0"/>
          <w:sz w:val="28"/>
          <w:szCs w:val="24"/>
        </w:rPr>
      </w:pPr>
      <w:r w:rsidRPr="00D43EDD">
        <w:rPr>
          <w:rFonts w:ascii="微軟正黑體" w:eastAsia="微軟正黑體" w:hAnsi="微軟正黑體" w:cs="DFKaiShu-SB-Estd-BF" w:hint="eastAsia"/>
          <w:b/>
          <w:kern w:val="0"/>
          <w:sz w:val="28"/>
          <w:szCs w:val="24"/>
        </w:rPr>
        <w:t>第二階段</w:t>
      </w:r>
      <w:r>
        <w:rPr>
          <w:rFonts w:ascii="微軟正黑體" w:eastAsia="微軟正黑體" w:hAnsi="微軟正黑體" w:cs="DFKaiShu-SB-Estd-BF" w:hint="eastAsia"/>
          <w:b/>
          <w:kern w:val="0"/>
          <w:sz w:val="28"/>
          <w:szCs w:val="24"/>
        </w:rPr>
        <w:t>觀摩學習</w:t>
      </w:r>
      <w:r>
        <w:rPr>
          <w:rFonts w:ascii="微軟正黑體" w:eastAsia="微軟正黑體" w:hAnsi="微軟正黑體" w:cs="DFKaiShu-SB-Estd-BF" w:hint="eastAsia"/>
          <w:kern w:val="0"/>
          <w:sz w:val="28"/>
          <w:szCs w:val="24"/>
        </w:rPr>
        <w:t>：</w:t>
      </w:r>
      <w:r w:rsidRPr="00D43EDD">
        <w:rPr>
          <w:rFonts w:ascii="微軟正黑體" w:eastAsia="微軟正黑體" w:hAnsi="微軟正黑體" w:cs="DFKaiShu-SB-Estd-BF" w:hint="eastAsia"/>
          <w:kern w:val="0"/>
          <w:sz w:val="28"/>
          <w:szCs w:val="24"/>
        </w:rPr>
        <w:t>以資源分類的「四大物料</w:t>
      </w:r>
      <w:r w:rsidRPr="00D43EDD">
        <w:rPr>
          <w:rFonts w:ascii="微軟正黑體" w:eastAsia="微軟正黑體" w:hAnsi="微軟正黑體" w:cs="DFKaiShu-SB-Estd-BF"/>
          <w:kern w:val="0"/>
          <w:sz w:val="28"/>
          <w:szCs w:val="24"/>
        </w:rPr>
        <w:t>」為</w:t>
      </w:r>
      <w:r w:rsidRPr="00D43EDD">
        <w:rPr>
          <w:rFonts w:ascii="微軟正黑體" w:eastAsia="微軟正黑體" w:hAnsi="微軟正黑體" w:cs="DFKaiShu-SB-Estd-BF" w:hint="eastAsia"/>
          <w:kern w:val="0"/>
          <w:sz w:val="28"/>
          <w:szCs w:val="24"/>
        </w:rPr>
        <w:t>主軸，拜訪推動場域，了解面對資源缺乏及各種變遷衝擊下，產業如何提升資源使用率、創造友善環境的生產力</w:t>
      </w:r>
      <w:r>
        <w:rPr>
          <w:rFonts w:ascii="微軟正黑體" w:eastAsia="微軟正黑體" w:hAnsi="微軟正黑體" w:cs="DFKaiShu-SB-Estd-BF" w:hint="eastAsia"/>
          <w:kern w:val="0"/>
          <w:sz w:val="28"/>
          <w:szCs w:val="24"/>
        </w:rPr>
        <w:t>。</w:t>
      </w:r>
      <w:r w:rsidRPr="00C906D8">
        <w:rPr>
          <w:rFonts w:ascii="微軟正黑體" w:eastAsia="微軟正黑體" w:hAnsi="微軟正黑體" w:cs="DFKaiShu-SB-Estd-BF" w:hint="eastAsia"/>
          <w:b/>
          <w:kern w:val="0"/>
          <w:sz w:val="28"/>
          <w:szCs w:val="24"/>
        </w:rPr>
        <w:t>每場次3小時</w:t>
      </w:r>
      <w:r>
        <w:rPr>
          <w:rFonts w:ascii="微軟正黑體" w:eastAsia="微軟正黑體" w:hAnsi="微軟正黑體" w:cs="DFKaiShu-SB-Estd-BF" w:hint="eastAsia"/>
          <w:b/>
          <w:kern w:val="0"/>
          <w:sz w:val="28"/>
          <w:szCs w:val="24"/>
        </w:rPr>
        <w:t>，</w:t>
      </w:r>
      <w:r w:rsidRPr="00C906D8">
        <w:rPr>
          <w:rFonts w:ascii="微軟正黑體" w:eastAsia="微軟正黑體" w:hAnsi="微軟正黑體" w:cs="DFKaiShu-SB-Estd-BF" w:hint="eastAsia"/>
          <w:b/>
          <w:kern w:val="0"/>
          <w:sz w:val="28"/>
          <w:szCs w:val="24"/>
        </w:rPr>
        <w:t>共6場次</w:t>
      </w:r>
      <w:r>
        <w:rPr>
          <w:rFonts w:ascii="微軟正黑體" w:eastAsia="微軟正黑體" w:hAnsi="微軟正黑體" w:cs="DFKaiShu-SB-Estd-BF" w:hint="eastAsia"/>
          <w:kern w:val="0"/>
          <w:sz w:val="28"/>
          <w:szCs w:val="24"/>
        </w:rPr>
        <w:t>。</w:t>
      </w:r>
    </w:p>
    <w:p w:rsidR="0002065A" w:rsidRPr="0060401E" w:rsidRDefault="00101469" w:rsidP="00101469">
      <w:pPr>
        <w:pStyle w:val="a3"/>
        <w:numPr>
          <w:ilvl w:val="0"/>
          <w:numId w:val="4"/>
        </w:numPr>
        <w:tabs>
          <w:tab w:val="left" w:pos="1134"/>
        </w:tabs>
        <w:autoSpaceDE w:val="0"/>
        <w:autoSpaceDN w:val="0"/>
        <w:adjustRightInd w:val="0"/>
        <w:spacing w:beforeLines="50" w:before="180" w:afterLines="50" w:after="180"/>
        <w:ind w:leftChars="0" w:left="709" w:hanging="482"/>
        <w:rPr>
          <w:rFonts w:ascii="微軟正黑體" w:eastAsia="微軟正黑體" w:hAnsi="微軟正黑體" w:cs="DFKaiShu-SB-Estd-BF"/>
          <w:b/>
          <w:kern w:val="0"/>
          <w:sz w:val="28"/>
          <w:szCs w:val="24"/>
        </w:rPr>
      </w:pPr>
      <w:r>
        <w:rPr>
          <w:rFonts w:ascii="微軟正黑體" w:eastAsia="微軟正黑體" w:hAnsi="微軟正黑體" w:cs="DFKaiShu-SB-Estd-BF" w:hint="eastAsia"/>
          <w:b/>
          <w:kern w:val="0"/>
          <w:sz w:val="28"/>
          <w:szCs w:val="24"/>
        </w:rPr>
        <w:t>參訓資格</w:t>
      </w:r>
    </w:p>
    <w:p w:rsidR="0002065A" w:rsidRPr="0002065A" w:rsidRDefault="006E37D6" w:rsidP="00AF2144">
      <w:pPr>
        <w:pStyle w:val="a3"/>
        <w:numPr>
          <w:ilvl w:val="0"/>
          <w:numId w:val="17"/>
        </w:numPr>
        <w:autoSpaceDE w:val="0"/>
        <w:autoSpaceDN w:val="0"/>
        <w:adjustRightInd w:val="0"/>
        <w:spacing w:beforeLines="50" w:before="180" w:afterLines="50" w:after="180" w:line="40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國中小學現任教職員</w:t>
      </w:r>
      <w:r w:rsidR="00AF2144">
        <w:rPr>
          <w:rFonts w:ascii="微軟正黑體" w:eastAsia="微軟正黑體" w:hAnsi="微軟正黑體" w:cs="DFKaiShu-SB-Estd-BF" w:hint="eastAsia"/>
          <w:kern w:val="0"/>
          <w:sz w:val="28"/>
          <w:szCs w:val="24"/>
        </w:rPr>
        <w:t>（</w:t>
      </w:r>
      <w:r w:rsidR="00F70ED9">
        <w:rPr>
          <w:rFonts w:ascii="微軟正黑體" w:eastAsia="微軟正黑體" w:hAnsi="微軟正黑體" w:cs="DFKaiShu-SB-Estd-BF" w:hint="eastAsia"/>
          <w:kern w:val="0"/>
          <w:sz w:val="28"/>
          <w:szCs w:val="24"/>
        </w:rPr>
        <w:t>含</w:t>
      </w:r>
      <w:r>
        <w:rPr>
          <w:rFonts w:ascii="微軟正黑體" w:eastAsia="微軟正黑體" w:hAnsi="微軟正黑體" w:cs="DFKaiShu-SB-Estd-BF" w:hint="eastAsia"/>
          <w:kern w:val="0"/>
          <w:sz w:val="28"/>
          <w:szCs w:val="24"/>
        </w:rPr>
        <w:t>校園環境教育專職人員</w:t>
      </w:r>
      <w:r w:rsidR="00AF2144">
        <w:rPr>
          <w:rFonts w:ascii="微軟正黑體" w:eastAsia="微軟正黑體" w:hAnsi="微軟正黑體" w:cs="DFKaiShu-SB-Estd-BF" w:hint="eastAsia"/>
          <w:kern w:val="0"/>
          <w:sz w:val="28"/>
          <w:szCs w:val="24"/>
        </w:rPr>
        <w:t>）</w:t>
      </w:r>
      <w:r w:rsidR="00F70ED9">
        <w:rPr>
          <w:rFonts w:ascii="微軟正黑體" w:eastAsia="微軟正黑體" w:hAnsi="微軟正黑體" w:cs="DFKaiShu-SB-Estd-BF" w:hint="eastAsia"/>
          <w:kern w:val="0"/>
          <w:sz w:val="28"/>
          <w:szCs w:val="24"/>
        </w:rPr>
        <w:t>。</w:t>
      </w:r>
    </w:p>
    <w:p w:rsidR="00A85868" w:rsidRDefault="00475567" w:rsidP="00AF2144">
      <w:pPr>
        <w:pStyle w:val="a3"/>
        <w:numPr>
          <w:ilvl w:val="0"/>
          <w:numId w:val="17"/>
        </w:numPr>
        <w:autoSpaceDE w:val="0"/>
        <w:autoSpaceDN w:val="0"/>
        <w:adjustRightInd w:val="0"/>
        <w:spacing w:beforeLines="50" w:before="180" w:afterLines="50" w:after="180" w:line="40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對資源循環</w:t>
      </w:r>
      <w:r w:rsidR="0002065A">
        <w:rPr>
          <w:rFonts w:ascii="微軟正黑體" w:eastAsia="微軟正黑體" w:hAnsi="微軟正黑體" w:cs="DFKaiShu-SB-Estd-BF" w:hint="eastAsia"/>
          <w:kern w:val="0"/>
          <w:sz w:val="28"/>
          <w:szCs w:val="24"/>
        </w:rPr>
        <w:t>議題感興趣之</w:t>
      </w:r>
      <w:r w:rsidR="00D003E3">
        <w:rPr>
          <w:rFonts w:ascii="微軟正黑體" w:eastAsia="微軟正黑體" w:hAnsi="微軟正黑體" w:cs="DFKaiShu-SB-Estd-BF" w:hint="eastAsia"/>
          <w:kern w:val="0"/>
          <w:sz w:val="28"/>
          <w:szCs w:val="24"/>
        </w:rPr>
        <w:t>高中職教師、</w:t>
      </w:r>
      <w:r w:rsidR="0002065A">
        <w:rPr>
          <w:rFonts w:ascii="微軟正黑體" w:eastAsia="微軟正黑體" w:hAnsi="微軟正黑體" w:cs="DFKaiShu-SB-Estd-BF" w:hint="eastAsia"/>
          <w:kern w:val="0"/>
          <w:sz w:val="28"/>
          <w:szCs w:val="24"/>
        </w:rPr>
        <w:t>環境教育工作者</w:t>
      </w:r>
      <w:r w:rsidR="00F70ED9">
        <w:rPr>
          <w:rFonts w:ascii="微軟正黑體" w:eastAsia="微軟正黑體" w:hAnsi="微軟正黑體" w:cs="DFKaiShu-SB-Estd-BF" w:hint="eastAsia"/>
          <w:kern w:val="0"/>
          <w:sz w:val="28"/>
          <w:szCs w:val="24"/>
        </w:rPr>
        <w:t>。</w:t>
      </w:r>
    </w:p>
    <w:p w:rsidR="00593065" w:rsidRPr="00647ED9" w:rsidRDefault="00FB3A89" w:rsidP="00647ED9">
      <w:pPr>
        <w:pStyle w:val="a3"/>
        <w:numPr>
          <w:ilvl w:val="0"/>
          <w:numId w:val="4"/>
        </w:numPr>
        <w:tabs>
          <w:tab w:val="left" w:pos="1134"/>
        </w:tabs>
        <w:autoSpaceDE w:val="0"/>
        <w:autoSpaceDN w:val="0"/>
        <w:adjustRightInd w:val="0"/>
        <w:spacing w:beforeLines="50" w:before="180" w:afterLines="50" w:after="180"/>
        <w:ind w:leftChars="0" w:left="709" w:hanging="482"/>
        <w:rPr>
          <w:rFonts w:ascii="微軟正黑體" w:eastAsia="微軟正黑體" w:hAnsi="微軟正黑體" w:cs="DFKaiShu-SB-Estd-BF"/>
          <w:b/>
          <w:kern w:val="0"/>
          <w:sz w:val="28"/>
          <w:szCs w:val="24"/>
        </w:rPr>
      </w:pPr>
      <w:r w:rsidRPr="00FB3A89">
        <w:rPr>
          <w:rFonts w:ascii="微軟正黑體" w:eastAsia="微軟正黑體" w:hAnsi="微軟正黑體" w:cs="DFKaiShu-SB-Estd-BF" w:hint="eastAsia"/>
          <w:b/>
          <w:kern w:val="0"/>
          <w:sz w:val="28"/>
          <w:szCs w:val="24"/>
        </w:rPr>
        <w:t>活動費用：</w:t>
      </w:r>
      <w:r w:rsidRPr="00FB3A89">
        <w:rPr>
          <w:rFonts w:ascii="微軟正黑體" w:eastAsia="微軟正黑體" w:hAnsi="微軟正黑體" w:cs="DFKaiShu-SB-Estd-BF" w:hint="eastAsia"/>
          <w:kern w:val="0"/>
          <w:sz w:val="28"/>
          <w:szCs w:val="24"/>
        </w:rPr>
        <w:t>免費，相關費用由環保署專案支應</w:t>
      </w:r>
      <w:r w:rsidR="00E80955">
        <w:rPr>
          <w:rFonts w:ascii="微軟正黑體" w:eastAsia="微軟正黑體" w:hAnsi="微軟正黑體" w:cs="DFKaiShu-SB-Estd-BF" w:hint="eastAsia"/>
          <w:kern w:val="0"/>
          <w:sz w:val="28"/>
          <w:szCs w:val="24"/>
        </w:rPr>
        <w:t>。</w:t>
      </w:r>
    </w:p>
    <w:p w:rsidR="00A85868" w:rsidRPr="0060401E" w:rsidRDefault="00A85868" w:rsidP="00101469">
      <w:pPr>
        <w:pStyle w:val="a3"/>
        <w:numPr>
          <w:ilvl w:val="0"/>
          <w:numId w:val="4"/>
        </w:numPr>
        <w:tabs>
          <w:tab w:val="left" w:pos="1134"/>
        </w:tabs>
        <w:autoSpaceDE w:val="0"/>
        <w:autoSpaceDN w:val="0"/>
        <w:adjustRightInd w:val="0"/>
        <w:spacing w:beforeLines="50" w:before="180" w:afterLines="50" w:after="180"/>
        <w:ind w:leftChars="0" w:left="709" w:hanging="482"/>
        <w:rPr>
          <w:rFonts w:ascii="微軟正黑體" w:eastAsia="微軟正黑體" w:hAnsi="微軟正黑體" w:cs="DFKaiShu-SB-Estd-BF"/>
          <w:b/>
          <w:kern w:val="0"/>
          <w:sz w:val="28"/>
          <w:szCs w:val="24"/>
        </w:rPr>
      </w:pPr>
      <w:r w:rsidRPr="0060401E">
        <w:rPr>
          <w:rFonts w:ascii="微軟正黑體" w:eastAsia="微軟正黑體" w:hAnsi="微軟正黑體" w:cs="DFKaiShu-SB-Estd-BF" w:hint="eastAsia"/>
          <w:b/>
          <w:kern w:val="0"/>
          <w:sz w:val="28"/>
          <w:szCs w:val="24"/>
        </w:rPr>
        <w:lastRenderedPageBreak/>
        <w:t>報名方式</w:t>
      </w:r>
      <w:r w:rsidR="00101469">
        <w:rPr>
          <w:rFonts w:ascii="微軟正黑體" w:eastAsia="微軟正黑體" w:hAnsi="微軟正黑體" w:cs="DFKaiShu-SB-Estd-BF" w:hint="eastAsia"/>
          <w:b/>
          <w:kern w:val="0"/>
          <w:sz w:val="28"/>
          <w:szCs w:val="24"/>
        </w:rPr>
        <w:t>與相關</w:t>
      </w:r>
      <w:r w:rsidR="00F51E89">
        <w:rPr>
          <w:rFonts w:ascii="微軟正黑體" w:eastAsia="微軟正黑體" w:hAnsi="微軟正黑體" w:cs="DFKaiShu-SB-Estd-BF" w:hint="eastAsia"/>
          <w:b/>
          <w:kern w:val="0"/>
          <w:sz w:val="28"/>
          <w:szCs w:val="24"/>
        </w:rPr>
        <w:t>說明</w:t>
      </w:r>
    </w:p>
    <w:p w:rsidR="00F169AA" w:rsidRPr="00F169AA" w:rsidRDefault="00AF2144" w:rsidP="00F169AA">
      <w:pPr>
        <w:pStyle w:val="a3"/>
        <w:numPr>
          <w:ilvl w:val="0"/>
          <w:numId w:val="7"/>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b/>
          <w:kern w:val="0"/>
          <w:sz w:val="28"/>
          <w:szCs w:val="24"/>
        </w:rPr>
        <w:t>網路報名：</w:t>
      </w:r>
      <w:r w:rsidR="00101469">
        <w:rPr>
          <w:rFonts w:ascii="微軟正黑體" w:eastAsia="微軟正黑體" w:hAnsi="微軟正黑體" w:cs="DFKaiShu-SB-Estd-BF" w:hint="eastAsia"/>
          <w:b/>
          <w:kern w:val="0"/>
          <w:sz w:val="28"/>
          <w:szCs w:val="24"/>
        </w:rPr>
        <w:t>本活動統一採網路報名</w:t>
      </w:r>
    </w:p>
    <w:p w:rsidR="00321DCD" w:rsidRPr="00321DCD" w:rsidRDefault="00E80955" w:rsidP="00F169AA">
      <w:pPr>
        <w:pStyle w:val="a3"/>
        <w:numPr>
          <w:ilvl w:val="0"/>
          <w:numId w:val="17"/>
        </w:numPr>
        <w:autoSpaceDE w:val="0"/>
        <w:autoSpaceDN w:val="0"/>
        <w:adjustRightInd w:val="0"/>
        <w:spacing w:beforeLines="50" w:before="180" w:afterLines="50" w:after="180" w:line="400" w:lineRule="exact"/>
        <w:ind w:leftChars="0"/>
      </w:pPr>
      <w:r w:rsidRPr="00B35C87">
        <w:rPr>
          <w:rFonts w:ascii="微軟正黑體" w:eastAsia="微軟正黑體" w:hAnsi="微軟正黑體" w:cs="DFKaiShu-SB-Estd-BF" w:hint="eastAsia"/>
          <w:b/>
          <w:kern w:val="0"/>
          <w:sz w:val="28"/>
          <w:szCs w:val="24"/>
        </w:rPr>
        <w:t>第一階段</w:t>
      </w:r>
      <w:r w:rsidR="00101469" w:rsidRPr="00B35C87">
        <w:rPr>
          <w:rFonts w:ascii="微軟正黑體" w:eastAsia="微軟正黑體" w:hAnsi="微軟正黑體" w:cs="DFKaiShu-SB-Estd-BF" w:hint="eastAsia"/>
          <w:b/>
          <w:kern w:val="0"/>
          <w:sz w:val="28"/>
          <w:szCs w:val="24"/>
        </w:rPr>
        <w:t>：</w:t>
      </w:r>
    </w:p>
    <w:p w:rsidR="00F169AA" w:rsidRPr="002A3A7C" w:rsidRDefault="00101469" w:rsidP="00321DCD">
      <w:pPr>
        <w:pStyle w:val="a3"/>
        <w:autoSpaceDE w:val="0"/>
        <w:autoSpaceDN w:val="0"/>
        <w:adjustRightInd w:val="0"/>
        <w:spacing w:beforeLines="50" w:before="180" w:afterLines="50" w:after="180" w:line="400" w:lineRule="exact"/>
        <w:ind w:leftChars="0" w:left="1612"/>
      </w:pPr>
      <w:r>
        <w:rPr>
          <w:rFonts w:ascii="微軟正黑體" w:eastAsia="微軟正黑體" w:hAnsi="微軟正黑體" w:cs="DFKaiShu-SB-Estd-BF" w:hint="eastAsia"/>
          <w:kern w:val="0"/>
          <w:sz w:val="28"/>
          <w:szCs w:val="24"/>
        </w:rPr>
        <w:t>線上培訓（</w:t>
      </w:r>
      <w:r w:rsidR="002567A8" w:rsidRPr="006B5644">
        <w:rPr>
          <w:rFonts w:ascii="微軟正黑體" w:eastAsia="微軟正黑體" w:hAnsi="微軟正黑體" w:cs="DFKaiShu-SB-Estd-BF" w:hint="eastAsia"/>
          <w:kern w:val="0"/>
          <w:sz w:val="28"/>
          <w:szCs w:val="24"/>
        </w:rPr>
        <w:t>報名連結：</w:t>
      </w:r>
      <w:hyperlink r:id="rId9" w:history="1">
        <w:r w:rsidR="00B35C87" w:rsidRPr="00B35C87">
          <w:rPr>
            <w:rStyle w:val="a9"/>
            <w:rFonts w:asciiTheme="minorEastAsia" w:hAnsiTheme="minorEastAsia"/>
            <w:sz w:val="28"/>
            <w:szCs w:val="24"/>
          </w:rPr>
          <w:t>https://reurl.cc/8WEl6j</w:t>
        </w:r>
      </w:hyperlink>
      <w:r w:rsidR="00B35C87" w:rsidRPr="00B35C87">
        <w:rPr>
          <w:rFonts w:ascii="微軟正黑體" w:eastAsia="微軟正黑體" w:hAnsi="微軟正黑體" w:cs="DFKaiShu-SB-Estd-BF" w:hint="eastAsia"/>
          <w:kern w:val="0"/>
        </w:rPr>
        <w:t>）</w:t>
      </w:r>
      <w:r w:rsidR="00B35C87" w:rsidRPr="00B35C87">
        <w:rPr>
          <w:rFonts w:ascii="微軟正黑體" w:eastAsia="微軟正黑體" w:hAnsi="微軟正黑體" w:cs="DFKaiShu-SB-Estd-BF" w:hint="eastAsia"/>
          <w:kern w:val="0"/>
          <w:sz w:val="28"/>
          <w:szCs w:val="24"/>
        </w:rPr>
        <w:t>，第</w:t>
      </w:r>
      <w:r w:rsidR="00B35C87" w:rsidRPr="00B35C87">
        <w:rPr>
          <w:rFonts w:ascii="微軟正黑體" w:eastAsia="微軟正黑體" w:hAnsi="微軟正黑體" w:cs="DFKaiShu-SB-Estd-BF"/>
          <w:kern w:val="0"/>
          <w:sz w:val="28"/>
          <w:szCs w:val="24"/>
        </w:rPr>
        <w:t>1</w:t>
      </w:r>
      <w:r w:rsidR="00B35C87">
        <w:rPr>
          <w:rFonts w:ascii="微軟正黑體" w:eastAsia="微軟正黑體" w:hAnsi="微軟正黑體" w:cs="DFKaiShu-SB-Estd-BF"/>
          <w:kern w:val="0"/>
          <w:sz w:val="28"/>
          <w:szCs w:val="24"/>
        </w:rPr>
        <w:t>及第</w:t>
      </w:r>
      <w:r w:rsidR="00B35C87" w:rsidRPr="00B35C87">
        <w:rPr>
          <w:rFonts w:ascii="微軟正黑體" w:eastAsia="微軟正黑體" w:hAnsi="微軟正黑體" w:cs="DFKaiShu-SB-Estd-BF"/>
          <w:kern w:val="0"/>
          <w:sz w:val="28"/>
          <w:szCs w:val="24"/>
        </w:rPr>
        <w:t>3場次因分享案例</w:t>
      </w:r>
      <w:r w:rsidR="003E6270">
        <w:rPr>
          <w:rFonts w:ascii="微軟正黑體" w:eastAsia="微軟正黑體" w:hAnsi="微軟正黑體" w:cs="DFKaiShu-SB-Estd-BF"/>
          <w:kern w:val="0"/>
          <w:sz w:val="28"/>
          <w:szCs w:val="24"/>
        </w:rPr>
        <w:t>內容</w:t>
      </w:r>
      <w:r w:rsidR="00B35C87" w:rsidRPr="00B35C87">
        <w:rPr>
          <w:rFonts w:ascii="微軟正黑體" w:eastAsia="微軟正黑體" w:hAnsi="微軟正黑體" w:cs="DFKaiShu-SB-Estd-BF"/>
          <w:kern w:val="0"/>
          <w:sz w:val="28"/>
          <w:szCs w:val="24"/>
        </w:rPr>
        <w:t>，將優先錄取國中教師</w:t>
      </w:r>
    </w:p>
    <w:p w:rsidR="00321DCD" w:rsidRPr="00321DCD" w:rsidRDefault="00E80955" w:rsidP="00593065">
      <w:pPr>
        <w:pStyle w:val="a3"/>
        <w:numPr>
          <w:ilvl w:val="0"/>
          <w:numId w:val="17"/>
        </w:numPr>
        <w:autoSpaceDE w:val="0"/>
        <w:autoSpaceDN w:val="0"/>
        <w:adjustRightInd w:val="0"/>
        <w:spacing w:beforeLines="50" w:before="180" w:afterLines="50" w:after="180" w:line="400" w:lineRule="exact"/>
        <w:ind w:leftChars="0"/>
        <w:rPr>
          <w:rStyle w:val="a9"/>
          <w:rFonts w:ascii="微軟正黑體" w:eastAsia="微軟正黑體" w:hAnsi="微軟正黑體" w:cs="DFKaiShu-SB-Estd-BF"/>
          <w:color w:val="auto"/>
          <w:kern w:val="0"/>
          <w:sz w:val="28"/>
          <w:szCs w:val="24"/>
          <w:u w:val="none"/>
        </w:rPr>
      </w:pPr>
      <w:r w:rsidRPr="00B35C87">
        <w:rPr>
          <w:rStyle w:val="a9"/>
          <w:rFonts w:ascii="微軟正黑體" w:eastAsia="微軟正黑體" w:hAnsi="微軟正黑體" w:cs="DFKaiShu-SB-Estd-BF" w:hint="eastAsia"/>
          <w:b/>
          <w:color w:val="auto"/>
          <w:kern w:val="0"/>
          <w:sz w:val="28"/>
          <w:szCs w:val="24"/>
          <w:u w:val="none"/>
        </w:rPr>
        <w:t>第二階段</w:t>
      </w:r>
      <w:r w:rsidR="00101469" w:rsidRPr="00B35C87">
        <w:rPr>
          <w:rStyle w:val="a9"/>
          <w:rFonts w:ascii="微軟正黑體" w:eastAsia="微軟正黑體" w:hAnsi="微軟正黑體" w:cs="DFKaiShu-SB-Estd-BF" w:hint="eastAsia"/>
          <w:b/>
          <w:color w:val="auto"/>
          <w:kern w:val="0"/>
          <w:sz w:val="28"/>
          <w:szCs w:val="24"/>
          <w:u w:val="none"/>
        </w:rPr>
        <w:t>：</w:t>
      </w:r>
    </w:p>
    <w:p w:rsidR="00593065" w:rsidRDefault="00101469" w:rsidP="00321DCD">
      <w:pPr>
        <w:pStyle w:val="a3"/>
        <w:autoSpaceDE w:val="0"/>
        <w:autoSpaceDN w:val="0"/>
        <w:adjustRightInd w:val="0"/>
        <w:spacing w:beforeLines="50" w:before="180" w:afterLines="50" w:after="180" w:line="400" w:lineRule="exact"/>
        <w:ind w:leftChars="0" w:left="1612"/>
        <w:rPr>
          <w:rStyle w:val="a9"/>
          <w:rFonts w:ascii="微軟正黑體" w:eastAsia="微軟正黑體" w:hAnsi="微軟正黑體" w:cs="DFKaiShu-SB-Estd-BF"/>
          <w:color w:val="auto"/>
          <w:kern w:val="0"/>
          <w:sz w:val="28"/>
          <w:szCs w:val="24"/>
          <w:u w:val="none"/>
        </w:rPr>
      </w:pPr>
      <w:r w:rsidRPr="00593065">
        <w:rPr>
          <w:rStyle w:val="a9"/>
          <w:rFonts w:ascii="微軟正黑體" w:eastAsia="微軟正黑體" w:hAnsi="微軟正黑體" w:cs="DFKaiShu-SB-Estd-BF" w:hint="eastAsia"/>
          <w:color w:val="auto"/>
          <w:kern w:val="0"/>
          <w:sz w:val="28"/>
          <w:szCs w:val="24"/>
          <w:u w:val="none"/>
        </w:rPr>
        <w:t>實體場域觀摩學習</w:t>
      </w:r>
      <w:r w:rsidR="0089763B" w:rsidRPr="00593065">
        <w:rPr>
          <w:rStyle w:val="a9"/>
          <w:rFonts w:ascii="微軟正黑體" w:eastAsia="微軟正黑體" w:hAnsi="微軟正黑體" w:cs="DFKaiShu-SB-Estd-BF" w:hint="eastAsia"/>
          <w:color w:val="auto"/>
          <w:kern w:val="0"/>
          <w:sz w:val="28"/>
          <w:szCs w:val="24"/>
          <w:u w:val="none"/>
        </w:rPr>
        <w:t>（第一階段培訓後提供報名連結</w:t>
      </w:r>
      <w:r w:rsidR="0089763B" w:rsidRPr="00593065">
        <w:rPr>
          <w:rStyle w:val="a9"/>
          <w:rFonts w:ascii="微軟正黑體" w:eastAsia="微軟正黑體" w:hAnsi="微軟正黑體" w:cs="DFKaiShu-SB-Estd-BF"/>
          <w:color w:val="auto"/>
          <w:kern w:val="0"/>
          <w:sz w:val="28"/>
          <w:szCs w:val="24"/>
          <w:u w:val="none"/>
        </w:rPr>
        <w:t>）</w:t>
      </w:r>
    </w:p>
    <w:p w:rsidR="00F345E1" w:rsidRPr="00593065" w:rsidRDefault="00F345E1" w:rsidP="00593065">
      <w:pPr>
        <w:autoSpaceDE w:val="0"/>
        <w:autoSpaceDN w:val="0"/>
        <w:adjustRightInd w:val="0"/>
        <w:spacing w:beforeLines="100" w:before="360" w:line="400" w:lineRule="exact"/>
        <w:jc w:val="center"/>
        <w:rPr>
          <w:rFonts w:ascii="微軟正黑體" w:eastAsia="微軟正黑體" w:hAnsi="微軟正黑體" w:cs="DFKaiShu-SB-Estd-BF"/>
          <w:kern w:val="0"/>
          <w:sz w:val="28"/>
          <w:szCs w:val="24"/>
        </w:rPr>
      </w:pPr>
      <w:r w:rsidRPr="00593065">
        <w:rPr>
          <w:rFonts w:ascii="微軟正黑體" w:eastAsia="微軟正黑體" w:hAnsi="微軟正黑體" w:cs="DFKaiShu-SB-Estd-BF" w:hint="eastAsia"/>
          <w:kern w:val="0"/>
          <w:sz w:val="28"/>
          <w:szCs w:val="24"/>
        </w:rPr>
        <w:t>表</w:t>
      </w:r>
      <w:r w:rsidR="00E80955" w:rsidRPr="00593065">
        <w:rPr>
          <w:rFonts w:ascii="微軟正黑體" w:eastAsia="微軟正黑體" w:hAnsi="微軟正黑體" w:cs="DFKaiShu-SB-Estd-BF" w:hint="eastAsia"/>
          <w:kern w:val="0"/>
          <w:sz w:val="28"/>
          <w:szCs w:val="24"/>
        </w:rPr>
        <w:t>1</w:t>
      </w:r>
      <w:r w:rsidRPr="00593065">
        <w:rPr>
          <w:rFonts w:ascii="微軟正黑體" w:eastAsia="微軟正黑體" w:hAnsi="微軟正黑體" w:cs="DFKaiShu-SB-Estd-BF" w:hint="eastAsia"/>
          <w:kern w:val="0"/>
          <w:sz w:val="28"/>
          <w:szCs w:val="24"/>
        </w:rPr>
        <w:t>、種子師資培訓日期列表</w:t>
      </w:r>
    </w:p>
    <w:tbl>
      <w:tblPr>
        <w:tblStyle w:val="a4"/>
        <w:tblW w:w="5000" w:type="pct"/>
        <w:tblInd w:w="-10" w:type="dxa"/>
        <w:tblLook w:val="04A0" w:firstRow="1" w:lastRow="0" w:firstColumn="1" w:lastColumn="0" w:noHBand="0" w:noVBand="1"/>
      </w:tblPr>
      <w:tblGrid>
        <w:gridCol w:w="932"/>
        <w:gridCol w:w="2183"/>
        <w:gridCol w:w="1747"/>
        <w:gridCol w:w="945"/>
        <w:gridCol w:w="2552"/>
        <w:gridCol w:w="1367"/>
      </w:tblGrid>
      <w:tr w:rsidR="00B35C87" w:rsidTr="00B35C87">
        <w:trPr>
          <w:trHeight w:val="257"/>
        </w:trPr>
        <w:tc>
          <w:tcPr>
            <w:tcW w:w="2499" w:type="pct"/>
            <w:gridSpan w:val="3"/>
            <w:tcBorders>
              <w:top w:val="thinThickSmallGap" w:sz="24" w:space="0" w:color="auto"/>
              <w:left w:val="double" w:sz="4" w:space="0" w:color="auto"/>
              <w:bottom w:val="double" w:sz="4" w:space="0" w:color="auto"/>
              <w:right w:val="single" w:sz="12" w:space="0" w:color="auto"/>
            </w:tcBorders>
            <w:shd w:val="clear" w:color="auto" w:fill="D6E3BC" w:themeFill="accent3" w:themeFillTint="66"/>
            <w:vAlign w:val="center"/>
          </w:tcPr>
          <w:p w:rsidR="00B35C87" w:rsidRDefault="00B35C87"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第一階段</w:t>
            </w:r>
          </w:p>
        </w:tc>
        <w:tc>
          <w:tcPr>
            <w:tcW w:w="2501" w:type="pct"/>
            <w:gridSpan w:val="3"/>
            <w:tcBorders>
              <w:top w:val="thinThickSmallGap" w:sz="24" w:space="0" w:color="auto"/>
              <w:left w:val="single" w:sz="12" w:space="0" w:color="auto"/>
              <w:bottom w:val="double" w:sz="4" w:space="0" w:color="auto"/>
            </w:tcBorders>
            <w:shd w:val="clear" w:color="auto" w:fill="D6E3BC" w:themeFill="accent3" w:themeFillTint="66"/>
            <w:vAlign w:val="center"/>
          </w:tcPr>
          <w:p w:rsidR="00B35C87" w:rsidRDefault="00B35C87"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第二階段</w:t>
            </w:r>
          </w:p>
        </w:tc>
      </w:tr>
      <w:tr w:rsidR="0089763B" w:rsidTr="00B35C87">
        <w:trPr>
          <w:trHeight w:val="257"/>
        </w:trPr>
        <w:tc>
          <w:tcPr>
            <w:tcW w:w="479" w:type="pct"/>
            <w:tcBorders>
              <w:top w:val="double" w:sz="4" w:space="0" w:color="auto"/>
              <w:left w:val="double" w:sz="4" w:space="0" w:color="auto"/>
              <w:bottom w:val="double" w:sz="4" w:space="0" w:color="auto"/>
              <w:right w:val="single" w:sz="4"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類別</w:t>
            </w:r>
          </w:p>
        </w:tc>
        <w:tc>
          <w:tcPr>
            <w:tcW w:w="1122" w:type="pct"/>
            <w:tcBorders>
              <w:top w:val="double" w:sz="4" w:space="0" w:color="auto"/>
              <w:left w:val="single" w:sz="4" w:space="0" w:color="auto"/>
              <w:bottom w:val="double" w:sz="4" w:space="0" w:color="auto"/>
              <w:right w:val="single" w:sz="4"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sidRPr="00F70ED9">
              <w:rPr>
                <w:rFonts w:ascii="微軟正黑體" w:eastAsia="微軟正黑體" w:hAnsi="微軟正黑體" w:cs="DFKaiShu-SB-Estd-BF" w:hint="eastAsia"/>
                <w:b/>
                <w:kern w:val="0"/>
                <w:szCs w:val="24"/>
              </w:rPr>
              <w:t>場次</w:t>
            </w:r>
          </w:p>
        </w:tc>
        <w:tc>
          <w:tcPr>
            <w:tcW w:w="898" w:type="pct"/>
            <w:tcBorders>
              <w:top w:val="double" w:sz="4" w:space="0" w:color="auto"/>
              <w:left w:val="single" w:sz="4" w:space="0" w:color="auto"/>
              <w:bottom w:val="double" w:sz="4" w:space="0" w:color="auto"/>
              <w:right w:val="single" w:sz="12"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優先錄取對象</w:t>
            </w:r>
          </w:p>
        </w:tc>
        <w:tc>
          <w:tcPr>
            <w:tcW w:w="486" w:type="pct"/>
            <w:tcBorders>
              <w:top w:val="double" w:sz="4" w:space="0" w:color="auto"/>
              <w:left w:val="single" w:sz="12" w:space="0" w:color="auto"/>
              <w:bottom w:val="double" w:sz="4"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類別</w:t>
            </w:r>
          </w:p>
        </w:tc>
        <w:tc>
          <w:tcPr>
            <w:tcW w:w="1312" w:type="pct"/>
            <w:tcBorders>
              <w:top w:val="double" w:sz="4" w:space="0" w:color="auto"/>
              <w:bottom w:val="double" w:sz="4"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場次</w:t>
            </w:r>
          </w:p>
        </w:tc>
        <w:tc>
          <w:tcPr>
            <w:tcW w:w="703" w:type="pct"/>
            <w:tcBorders>
              <w:top w:val="double" w:sz="4" w:space="0" w:color="auto"/>
              <w:bottom w:val="double" w:sz="4" w:space="0" w:color="auto"/>
            </w:tcBorders>
            <w:shd w:val="clear" w:color="auto" w:fill="D6E3BC" w:themeFill="accent3" w:themeFillTint="66"/>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區域</w:t>
            </w:r>
          </w:p>
        </w:tc>
      </w:tr>
      <w:tr w:rsidR="0089763B" w:rsidTr="00B35C87">
        <w:trPr>
          <w:trHeight w:val="510"/>
        </w:trPr>
        <w:tc>
          <w:tcPr>
            <w:tcW w:w="479" w:type="pct"/>
            <w:vMerge w:val="restart"/>
            <w:tcBorders>
              <w:top w:val="double" w:sz="4" w:space="0" w:color="auto"/>
              <w:left w:val="double" w:sz="4" w:space="0" w:color="auto"/>
              <w:right w:val="single" w:sz="4" w:space="0" w:color="auto"/>
            </w:tcBorders>
            <w:vAlign w:val="center"/>
          </w:tcPr>
          <w:p w:rsidR="0089763B" w:rsidRPr="005B1819" w:rsidRDefault="0089763B" w:rsidP="00706786">
            <w:pPr>
              <w:autoSpaceDE w:val="0"/>
              <w:autoSpaceDN w:val="0"/>
              <w:adjustRightInd w:val="0"/>
              <w:snapToGrid w:val="0"/>
              <w:spacing w:line="400" w:lineRule="exact"/>
              <w:jc w:val="center"/>
            </w:pPr>
            <w:r w:rsidRPr="005B1819">
              <w:rPr>
                <w:rFonts w:ascii="微軟正黑體" w:eastAsia="微軟正黑體" w:hAnsi="微軟正黑體" w:cs="DFKaiShu-SB-Estd-BF" w:hint="eastAsia"/>
                <w:kern w:val="0"/>
                <w:szCs w:val="24"/>
              </w:rPr>
              <w:t>線上</w:t>
            </w:r>
            <w:r w:rsidRPr="005B1819">
              <w:rPr>
                <w:rFonts w:ascii="微軟正黑體" w:eastAsia="微軟正黑體" w:hAnsi="微軟正黑體" w:cs="DFKaiShu-SB-Estd-BF"/>
                <w:kern w:val="0"/>
                <w:szCs w:val="24"/>
              </w:rPr>
              <w:br/>
            </w:r>
            <w:r w:rsidRPr="005B1819">
              <w:rPr>
                <w:rFonts w:ascii="微軟正黑體" w:eastAsia="微軟正黑體" w:hAnsi="微軟正黑體" w:cs="DFKaiShu-SB-Estd-BF" w:hint="eastAsia"/>
                <w:kern w:val="0"/>
                <w:szCs w:val="24"/>
              </w:rPr>
              <w:t>培訓</w:t>
            </w:r>
          </w:p>
        </w:tc>
        <w:tc>
          <w:tcPr>
            <w:tcW w:w="1122" w:type="pct"/>
            <w:tcBorders>
              <w:top w:val="double" w:sz="4" w:space="0" w:color="auto"/>
              <w:left w:val="single" w:sz="4" w:space="0" w:color="auto"/>
              <w:bottom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１、5/25(三)下午</w:t>
            </w:r>
          </w:p>
        </w:tc>
        <w:tc>
          <w:tcPr>
            <w:tcW w:w="898" w:type="pct"/>
            <w:tcBorders>
              <w:top w:val="double" w:sz="4" w:space="0" w:color="auto"/>
              <w:left w:val="single" w:sz="4" w:space="0" w:color="auto"/>
              <w:bottom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國中</w:t>
            </w:r>
          </w:p>
        </w:tc>
        <w:tc>
          <w:tcPr>
            <w:tcW w:w="486" w:type="pct"/>
            <w:vMerge w:val="restart"/>
            <w:tcBorders>
              <w:top w:val="double" w:sz="4" w:space="0" w:color="auto"/>
              <w:left w:val="single" w:sz="12" w:space="0" w:color="auto"/>
            </w:tcBorders>
            <w:vAlign w:val="center"/>
          </w:tcPr>
          <w:p w:rsidR="002A3A7C" w:rsidRPr="005B1819" w:rsidRDefault="002A3A7C" w:rsidP="00706786">
            <w:pPr>
              <w:autoSpaceDE w:val="0"/>
              <w:autoSpaceDN w:val="0"/>
              <w:adjustRightInd w:val="0"/>
              <w:snapToGrid w:val="0"/>
              <w:spacing w:line="400" w:lineRule="exact"/>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實體</w:t>
            </w:r>
            <w:r w:rsidR="00B35C87">
              <w:rPr>
                <w:rFonts w:ascii="微軟正黑體" w:eastAsia="微軟正黑體" w:hAnsi="微軟正黑體" w:cs="DFKaiShu-SB-Estd-BF"/>
                <w:kern w:val="0"/>
                <w:szCs w:val="24"/>
              </w:rPr>
              <w:br/>
            </w:r>
            <w:r>
              <w:rPr>
                <w:rFonts w:ascii="微軟正黑體" w:eastAsia="微軟正黑體" w:hAnsi="微軟正黑體" w:cs="DFKaiShu-SB-Estd-BF" w:hint="eastAsia"/>
                <w:kern w:val="0"/>
                <w:szCs w:val="24"/>
              </w:rPr>
              <w:t>場域</w:t>
            </w:r>
            <w:r w:rsidR="00B35C87">
              <w:rPr>
                <w:rFonts w:ascii="微軟正黑體" w:eastAsia="微軟正黑體" w:hAnsi="微軟正黑體" w:cs="DFKaiShu-SB-Estd-BF"/>
                <w:kern w:val="0"/>
                <w:szCs w:val="24"/>
              </w:rPr>
              <w:br/>
            </w:r>
            <w:r w:rsidR="0089763B">
              <w:rPr>
                <w:rFonts w:ascii="微軟正黑體" w:eastAsia="微軟正黑體" w:hAnsi="微軟正黑體" w:cs="DFKaiShu-SB-Estd-BF" w:hint="eastAsia"/>
                <w:kern w:val="0"/>
                <w:szCs w:val="24"/>
              </w:rPr>
              <w:t>觀摩</w:t>
            </w:r>
            <w:r w:rsidR="00B35C87">
              <w:rPr>
                <w:rFonts w:ascii="微軟正黑體" w:eastAsia="微軟正黑體" w:hAnsi="微軟正黑體" w:cs="DFKaiShu-SB-Estd-BF"/>
                <w:kern w:val="0"/>
                <w:szCs w:val="24"/>
              </w:rPr>
              <w:br/>
            </w:r>
            <w:r w:rsidR="0089763B">
              <w:rPr>
                <w:rFonts w:ascii="微軟正黑體" w:eastAsia="微軟正黑體" w:hAnsi="微軟正黑體" w:cs="DFKaiShu-SB-Estd-BF" w:hint="eastAsia"/>
                <w:kern w:val="0"/>
                <w:szCs w:val="24"/>
              </w:rPr>
              <w:t>學習</w:t>
            </w:r>
          </w:p>
        </w:tc>
        <w:tc>
          <w:tcPr>
            <w:tcW w:w="1312" w:type="pct"/>
            <w:tcBorders>
              <w:top w:val="double" w:sz="4" w:space="0" w:color="auto"/>
            </w:tcBorders>
            <w:vAlign w:val="center"/>
          </w:tcPr>
          <w:p w:rsidR="0089763B" w:rsidRPr="00177419" w:rsidRDefault="0089763B" w:rsidP="00706786">
            <w:pPr>
              <w:autoSpaceDE w:val="0"/>
              <w:autoSpaceDN w:val="0"/>
              <w:adjustRightInd w:val="0"/>
              <w:snapToGrid w:val="0"/>
              <w:spacing w:line="400" w:lineRule="exact"/>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Ａ、7/15(五)上午</w:t>
            </w:r>
          </w:p>
        </w:tc>
        <w:tc>
          <w:tcPr>
            <w:tcW w:w="703" w:type="pct"/>
            <w:vMerge w:val="restart"/>
            <w:tcBorders>
              <w:top w:val="double" w:sz="4"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北區</w:t>
            </w:r>
          </w:p>
        </w:tc>
      </w:tr>
      <w:tr w:rsidR="0089763B" w:rsidTr="00B35C87">
        <w:trPr>
          <w:trHeight w:val="510"/>
        </w:trPr>
        <w:tc>
          <w:tcPr>
            <w:tcW w:w="479" w:type="pct"/>
            <w:vMerge/>
            <w:tcBorders>
              <w:left w:val="double" w:sz="4" w:space="0" w:color="auto"/>
              <w:right w:val="single" w:sz="4" w:space="0" w:color="auto"/>
            </w:tcBorders>
            <w:vAlign w:val="center"/>
          </w:tcPr>
          <w:p w:rsidR="0089763B"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122" w:type="pct"/>
            <w:tcBorders>
              <w:top w:val="single" w:sz="4" w:space="0" w:color="auto"/>
              <w:left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２、5/28(六)上午</w:t>
            </w:r>
          </w:p>
        </w:tc>
        <w:tc>
          <w:tcPr>
            <w:tcW w:w="898" w:type="pct"/>
            <w:tcBorders>
              <w:top w:val="single" w:sz="4" w:space="0" w:color="auto"/>
              <w:left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國小</w:t>
            </w:r>
          </w:p>
        </w:tc>
        <w:tc>
          <w:tcPr>
            <w:tcW w:w="486" w:type="pct"/>
            <w:vMerge/>
            <w:tcBorders>
              <w:left w:val="single" w:sz="12" w:space="0" w:color="auto"/>
            </w:tcBorders>
            <w:vAlign w:val="center"/>
          </w:tcPr>
          <w:p w:rsidR="0089763B" w:rsidRPr="00177419"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312" w:type="pct"/>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Ｂ、7/15(五)下午</w:t>
            </w:r>
          </w:p>
        </w:tc>
        <w:tc>
          <w:tcPr>
            <w:tcW w:w="703" w:type="pct"/>
            <w:vMerge/>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r>
      <w:tr w:rsidR="0089763B" w:rsidTr="00B35C87">
        <w:trPr>
          <w:trHeight w:val="510"/>
        </w:trPr>
        <w:tc>
          <w:tcPr>
            <w:tcW w:w="479" w:type="pct"/>
            <w:vMerge/>
            <w:tcBorders>
              <w:left w:val="double" w:sz="4" w:space="0" w:color="auto"/>
              <w:right w:val="single" w:sz="4" w:space="0" w:color="auto"/>
            </w:tcBorders>
            <w:vAlign w:val="center"/>
          </w:tcPr>
          <w:p w:rsidR="0089763B"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122" w:type="pct"/>
            <w:tcBorders>
              <w:top w:val="single" w:sz="4" w:space="0" w:color="auto"/>
              <w:left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３、5/28</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六</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下午</w:t>
            </w:r>
          </w:p>
        </w:tc>
        <w:tc>
          <w:tcPr>
            <w:tcW w:w="898" w:type="pct"/>
            <w:tcBorders>
              <w:top w:val="single" w:sz="4" w:space="0" w:color="auto"/>
              <w:left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國中</w:t>
            </w:r>
          </w:p>
        </w:tc>
        <w:tc>
          <w:tcPr>
            <w:tcW w:w="486" w:type="pct"/>
            <w:vMerge/>
            <w:tcBorders>
              <w:left w:val="single" w:sz="12" w:space="0" w:color="auto"/>
            </w:tcBorders>
            <w:vAlign w:val="center"/>
          </w:tcPr>
          <w:p w:rsidR="0089763B" w:rsidRPr="00177419"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312" w:type="pct"/>
            <w:vAlign w:val="center"/>
          </w:tcPr>
          <w:p w:rsidR="0089763B" w:rsidRDefault="0089763B" w:rsidP="00706786">
            <w:pPr>
              <w:autoSpaceDE w:val="0"/>
              <w:autoSpaceDN w:val="0"/>
              <w:adjustRightInd w:val="0"/>
              <w:snapToGrid w:val="0"/>
              <w:spacing w:line="400" w:lineRule="exact"/>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Ｃ、7/28(四)上午</w:t>
            </w:r>
          </w:p>
        </w:tc>
        <w:tc>
          <w:tcPr>
            <w:tcW w:w="703" w:type="pct"/>
            <w:vMerge w:val="restart"/>
            <w:tcBorders>
              <w:top w:val="single" w:sz="4"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中區</w:t>
            </w:r>
          </w:p>
        </w:tc>
      </w:tr>
      <w:tr w:rsidR="0089763B" w:rsidTr="00B35C87">
        <w:trPr>
          <w:trHeight w:val="510"/>
        </w:trPr>
        <w:tc>
          <w:tcPr>
            <w:tcW w:w="479" w:type="pct"/>
            <w:vMerge/>
            <w:tcBorders>
              <w:left w:val="double" w:sz="4" w:space="0" w:color="auto"/>
              <w:right w:val="single" w:sz="4" w:space="0" w:color="auto"/>
            </w:tcBorders>
            <w:vAlign w:val="center"/>
          </w:tcPr>
          <w:p w:rsidR="0089763B"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122" w:type="pct"/>
            <w:tcBorders>
              <w:top w:val="single" w:sz="4" w:space="0" w:color="auto"/>
              <w:left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４、</w:t>
            </w:r>
            <w:r w:rsidR="00B31570">
              <w:rPr>
                <w:rFonts w:ascii="微軟正黑體" w:eastAsia="微軟正黑體" w:hAnsi="微軟正黑體" w:cs="DFKaiShu-SB-Estd-BF" w:hint="eastAsia"/>
                <w:kern w:val="0"/>
                <w:szCs w:val="24"/>
              </w:rPr>
              <w:t xml:space="preserve"> </w:t>
            </w:r>
            <w:r>
              <w:rPr>
                <w:rFonts w:ascii="微軟正黑體" w:eastAsia="微軟正黑體" w:hAnsi="微軟正黑體" w:cs="DFKaiShu-SB-Estd-BF" w:hint="eastAsia"/>
                <w:kern w:val="0"/>
                <w:szCs w:val="24"/>
              </w:rPr>
              <w:t>6/1</w:t>
            </w:r>
            <w:r>
              <w:rPr>
                <w:rFonts w:ascii="微軟正黑體" w:eastAsia="微軟正黑體" w:hAnsi="微軟正黑體" w:cs="DFKaiShu-SB-Estd-BF"/>
                <w:kern w:val="0"/>
                <w:szCs w:val="24"/>
              </w:rPr>
              <w:t xml:space="preserve"> </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三</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下午</w:t>
            </w:r>
          </w:p>
        </w:tc>
        <w:tc>
          <w:tcPr>
            <w:tcW w:w="898" w:type="pct"/>
            <w:tcBorders>
              <w:top w:val="single" w:sz="4" w:space="0" w:color="auto"/>
              <w:left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國小</w:t>
            </w:r>
          </w:p>
        </w:tc>
        <w:tc>
          <w:tcPr>
            <w:tcW w:w="486" w:type="pct"/>
            <w:vMerge/>
            <w:tcBorders>
              <w:left w:val="single" w:sz="12" w:space="0" w:color="auto"/>
            </w:tcBorders>
            <w:vAlign w:val="center"/>
          </w:tcPr>
          <w:p w:rsidR="0089763B" w:rsidRPr="00177419"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312" w:type="pct"/>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Ｄ、7/28(四)下午</w:t>
            </w:r>
          </w:p>
        </w:tc>
        <w:tc>
          <w:tcPr>
            <w:tcW w:w="703" w:type="pct"/>
            <w:vMerge/>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r>
      <w:tr w:rsidR="0089763B" w:rsidTr="00B35C87">
        <w:trPr>
          <w:trHeight w:val="510"/>
        </w:trPr>
        <w:tc>
          <w:tcPr>
            <w:tcW w:w="479" w:type="pct"/>
            <w:vMerge/>
            <w:tcBorders>
              <w:left w:val="double" w:sz="4" w:space="0" w:color="auto"/>
              <w:right w:val="single" w:sz="4" w:space="0" w:color="auto"/>
            </w:tcBorders>
            <w:vAlign w:val="center"/>
          </w:tcPr>
          <w:p w:rsidR="0089763B"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122" w:type="pct"/>
            <w:tcBorders>
              <w:top w:val="single" w:sz="4" w:space="0" w:color="auto"/>
              <w:left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５、</w:t>
            </w:r>
            <w:r w:rsidR="00B31570">
              <w:rPr>
                <w:rFonts w:ascii="微軟正黑體" w:eastAsia="微軟正黑體" w:hAnsi="微軟正黑體" w:cs="DFKaiShu-SB-Estd-BF" w:hint="eastAsia"/>
                <w:kern w:val="0"/>
                <w:szCs w:val="24"/>
              </w:rPr>
              <w:t xml:space="preserve"> </w:t>
            </w:r>
            <w:r>
              <w:rPr>
                <w:rFonts w:ascii="微軟正黑體" w:eastAsia="微軟正黑體" w:hAnsi="微軟正黑體" w:cs="DFKaiShu-SB-Estd-BF" w:hint="eastAsia"/>
                <w:kern w:val="0"/>
                <w:szCs w:val="24"/>
              </w:rPr>
              <w:t>6/8</w:t>
            </w:r>
            <w:r>
              <w:rPr>
                <w:rFonts w:ascii="微軟正黑體" w:eastAsia="微軟正黑體" w:hAnsi="微軟正黑體" w:cs="DFKaiShu-SB-Estd-BF"/>
                <w:kern w:val="0"/>
                <w:szCs w:val="24"/>
              </w:rPr>
              <w:t xml:space="preserve"> </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三</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下午</w:t>
            </w:r>
          </w:p>
        </w:tc>
        <w:tc>
          <w:tcPr>
            <w:tcW w:w="898" w:type="pct"/>
            <w:tcBorders>
              <w:top w:val="single" w:sz="4" w:space="0" w:color="auto"/>
              <w:left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國小</w:t>
            </w:r>
          </w:p>
        </w:tc>
        <w:tc>
          <w:tcPr>
            <w:tcW w:w="486" w:type="pct"/>
            <w:vMerge/>
            <w:tcBorders>
              <w:left w:val="single" w:sz="12" w:space="0" w:color="auto"/>
            </w:tcBorders>
            <w:vAlign w:val="center"/>
          </w:tcPr>
          <w:p w:rsidR="0089763B" w:rsidRPr="00177419"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312" w:type="pct"/>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Ｅ、7/29(五)下午</w:t>
            </w:r>
          </w:p>
        </w:tc>
        <w:tc>
          <w:tcPr>
            <w:tcW w:w="703" w:type="pct"/>
            <w:vMerge w:val="restart"/>
            <w:tcBorders>
              <w:top w:val="single" w:sz="4"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南區</w:t>
            </w:r>
          </w:p>
        </w:tc>
      </w:tr>
      <w:tr w:rsidR="0089763B" w:rsidTr="00B35C87">
        <w:trPr>
          <w:trHeight w:val="510"/>
        </w:trPr>
        <w:tc>
          <w:tcPr>
            <w:tcW w:w="479" w:type="pct"/>
            <w:vMerge/>
            <w:tcBorders>
              <w:left w:val="double" w:sz="4" w:space="0" w:color="auto"/>
              <w:bottom w:val="thinThickSmallGap" w:sz="18"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c>
          <w:tcPr>
            <w:tcW w:w="1122" w:type="pct"/>
            <w:tcBorders>
              <w:left w:val="single" w:sz="4" w:space="0" w:color="auto"/>
              <w:bottom w:val="thinThickSmallGap" w:sz="18"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６、6/11</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六</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上午</w:t>
            </w:r>
          </w:p>
        </w:tc>
        <w:tc>
          <w:tcPr>
            <w:tcW w:w="898" w:type="pct"/>
            <w:tcBorders>
              <w:left w:val="single" w:sz="4" w:space="0" w:color="auto"/>
              <w:bottom w:val="thinThickSmallGap" w:sz="18" w:space="0" w:color="auto"/>
              <w:right w:val="single" w:sz="12"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國小</w:t>
            </w:r>
          </w:p>
        </w:tc>
        <w:tc>
          <w:tcPr>
            <w:tcW w:w="486" w:type="pct"/>
            <w:vMerge/>
            <w:tcBorders>
              <w:left w:val="single" w:sz="12" w:space="0" w:color="auto"/>
              <w:bottom w:val="thinThickSmallGap" w:sz="18"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c>
          <w:tcPr>
            <w:tcW w:w="1312" w:type="pct"/>
            <w:tcBorders>
              <w:bottom w:val="thinThickSmallGap" w:sz="18"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Ｆ、7/30(六)上午</w:t>
            </w:r>
          </w:p>
        </w:tc>
        <w:tc>
          <w:tcPr>
            <w:tcW w:w="703" w:type="pct"/>
            <w:vMerge/>
            <w:tcBorders>
              <w:bottom w:val="thinThickSmallGap" w:sz="18"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r>
    </w:tbl>
    <w:p w:rsidR="00F345E1" w:rsidRPr="00706786" w:rsidRDefault="004333DD" w:rsidP="00B35C87">
      <w:pPr>
        <w:pStyle w:val="a3"/>
        <w:autoSpaceDE w:val="0"/>
        <w:autoSpaceDN w:val="0"/>
        <w:adjustRightInd w:val="0"/>
        <w:spacing w:line="320" w:lineRule="exact"/>
        <w:ind w:leftChars="0" w:left="1310"/>
        <w:jc w:val="right"/>
        <w:rPr>
          <w:rFonts w:ascii="微軟正黑體" w:eastAsia="微軟正黑體" w:hAnsi="微軟正黑體" w:cs="DFKaiShu-SB-Estd-BF"/>
          <w:b/>
          <w:kern w:val="0"/>
          <w:szCs w:val="24"/>
        </w:rPr>
      </w:pPr>
      <w:r w:rsidRPr="00706786">
        <w:rPr>
          <w:rFonts w:ascii="微軟正黑體" w:eastAsia="微軟正黑體" w:hAnsi="微軟正黑體" w:cs="DFKaiShu-SB-Estd-BF" w:hint="eastAsia"/>
          <w:b/>
          <w:kern w:val="0"/>
          <w:szCs w:val="24"/>
        </w:rPr>
        <w:t>*</w:t>
      </w:r>
      <w:r w:rsidR="00124DB9" w:rsidRPr="00706786">
        <w:rPr>
          <w:rFonts w:ascii="微軟正黑體" w:eastAsia="微軟正黑體" w:hAnsi="微軟正黑體" w:cs="DFKaiShu-SB-Estd-BF" w:hint="eastAsia"/>
          <w:b/>
          <w:kern w:val="0"/>
          <w:szCs w:val="24"/>
        </w:rPr>
        <w:t>各場次</w:t>
      </w:r>
      <w:r w:rsidR="00F345E1" w:rsidRPr="00706786">
        <w:rPr>
          <w:rFonts w:ascii="微軟正黑體" w:eastAsia="微軟正黑體" w:hAnsi="微軟正黑體" w:cs="DFKaiShu-SB-Estd-BF" w:hint="eastAsia"/>
          <w:b/>
          <w:kern w:val="0"/>
          <w:szCs w:val="24"/>
        </w:rPr>
        <w:t>時間皆為</w:t>
      </w:r>
      <w:r w:rsidR="00D003E3" w:rsidRPr="00706786">
        <w:rPr>
          <w:rFonts w:ascii="微軟正黑體" w:eastAsia="微軟正黑體" w:hAnsi="微軟正黑體" w:cs="DFKaiShu-SB-Estd-BF" w:hint="eastAsia"/>
          <w:b/>
          <w:kern w:val="0"/>
          <w:szCs w:val="24"/>
        </w:rPr>
        <w:t>3</w:t>
      </w:r>
      <w:r w:rsidR="00F345E1" w:rsidRPr="00706786">
        <w:rPr>
          <w:rFonts w:ascii="微軟正黑體" w:eastAsia="微軟正黑體" w:hAnsi="微軟正黑體" w:cs="DFKaiShu-SB-Estd-BF" w:hint="eastAsia"/>
          <w:b/>
          <w:kern w:val="0"/>
          <w:szCs w:val="24"/>
        </w:rPr>
        <w:t>小時</w:t>
      </w:r>
      <w:r w:rsidR="00124DB9" w:rsidRPr="00706786">
        <w:rPr>
          <w:rFonts w:ascii="微軟正黑體" w:eastAsia="微軟正黑體" w:hAnsi="微軟正黑體" w:cs="DFKaiShu-SB-Estd-BF" w:hint="eastAsia"/>
          <w:b/>
          <w:kern w:val="0"/>
          <w:szCs w:val="24"/>
        </w:rPr>
        <w:t>，</w:t>
      </w:r>
      <w:r w:rsidR="00492B95" w:rsidRPr="00706786">
        <w:rPr>
          <w:rFonts w:ascii="微軟正黑體" w:eastAsia="微軟正黑體" w:hAnsi="微軟正黑體" w:cs="DFKaiShu-SB-Estd-BF" w:hint="eastAsia"/>
          <w:b/>
          <w:kern w:val="0"/>
          <w:szCs w:val="24"/>
        </w:rPr>
        <w:t>培訓內容</w:t>
      </w:r>
      <w:r w:rsidR="00F345E1" w:rsidRPr="00706786">
        <w:rPr>
          <w:rFonts w:ascii="微軟正黑體" w:eastAsia="微軟正黑體" w:hAnsi="微軟正黑體" w:cs="DFKaiShu-SB-Estd-BF" w:hint="eastAsia"/>
          <w:b/>
          <w:kern w:val="0"/>
          <w:szCs w:val="24"/>
        </w:rPr>
        <w:t>見課程規劃表</w:t>
      </w:r>
      <w:r w:rsidR="00AF2144" w:rsidRPr="00706786">
        <w:rPr>
          <w:rFonts w:ascii="微軟正黑體" w:eastAsia="微軟正黑體" w:hAnsi="微軟正黑體" w:cs="DFKaiShu-SB-Estd-BF" w:hint="eastAsia"/>
          <w:b/>
          <w:kern w:val="0"/>
          <w:szCs w:val="24"/>
        </w:rPr>
        <w:t>。</w:t>
      </w:r>
    </w:p>
    <w:p w:rsidR="002A3A7C" w:rsidRDefault="002A3A7C" w:rsidP="00B35C87">
      <w:pPr>
        <w:pStyle w:val="a3"/>
        <w:autoSpaceDE w:val="0"/>
        <w:autoSpaceDN w:val="0"/>
        <w:adjustRightInd w:val="0"/>
        <w:spacing w:line="320" w:lineRule="exact"/>
        <w:ind w:leftChars="0" w:left="1310"/>
        <w:jc w:val="right"/>
        <w:rPr>
          <w:rFonts w:ascii="微軟正黑體" w:eastAsia="微軟正黑體" w:hAnsi="微軟正黑體" w:cs="DFKaiShu-SB-Estd-BF"/>
          <w:b/>
          <w:kern w:val="0"/>
          <w:szCs w:val="24"/>
        </w:rPr>
      </w:pPr>
      <w:r w:rsidRPr="00706786">
        <w:rPr>
          <w:rFonts w:ascii="微軟正黑體" w:eastAsia="微軟正黑體" w:hAnsi="微軟正黑體" w:cs="DFKaiShu-SB-Estd-BF"/>
          <w:b/>
          <w:kern w:val="0"/>
          <w:szCs w:val="24"/>
        </w:rPr>
        <w:t>**</w:t>
      </w:r>
      <w:r w:rsidRPr="00706786">
        <w:rPr>
          <w:rFonts w:ascii="微軟正黑體" w:eastAsia="微軟正黑體" w:hAnsi="微軟正黑體" w:cs="DFKaiShu-SB-Estd-BF" w:hint="eastAsia"/>
          <w:b/>
          <w:kern w:val="0"/>
          <w:szCs w:val="24"/>
        </w:rPr>
        <w:t>實體場域觀摩學習，將於第一階段培訓後提供報名連結。</w:t>
      </w:r>
    </w:p>
    <w:p w:rsidR="003579DC" w:rsidRPr="00706786" w:rsidRDefault="003579DC" w:rsidP="00B35C87">
      <w:pPr>
        <w:pStyle w:val="a3"/>
        <w:autoSpaceDE w:val="0"/>
        <w:autoSpaceDN w:val="0"/>
        <w:adjustRightInd w:val="0"/>
        <w:spacing w:line="320" w:lineRule="exact"/>
        <w:ind w:leftChars="0" w:left="1310"/>
        <w:jc w:val="right"/>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***上午場次時間09：00~12：00；下午場次時間13：30~16：30。</w:t>
      </w:r>
    </w:p>
    <w:p w:rsidR="00885CB7" w:rsidRPr="00885CB7" w:rsidRDefault="005F4FE3" w:rsidP="00AF2144">
      <w:pPr>
        <w:pStyle w:val="a3"/>
        <w:numPr>
          <w:ilvl w:val="0"/>
          <w:numId w:val="7"/>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考</w:t>
      </w:r>
      <w:r w:rsidR="002567A8">
        <w:rPr>
          <w:rFonts w:ascii="微軟正黑體" w:eastAsia="微軟正黑體" w:hAnsi="微軟正黑體" w:cs="DFKaiShu-SB-Estd-BF" w:hint="eastAsia"/>
          <w:kern w:val="0"/>
          <w:sz w:val="28"/>
          <w:szCs w:val="24"/>
        </w:rPr>
        <w:t>量</w:t>
      </w:r>
      <w:r w:rsidR="00A85868" w:rsidRPr="0002065A">
        <w:rPr>
          <w:rFonts w:ascii="微軟正黑體" w:eastAsia="微軟正黑體" w:hAnsi="微軟正黑體" w:cs="DFKaiShu-SB-Estd-BF" w:hint="eastAsia"/>
          <w:kern w:val="0"/>
          <w:sz w:val="28"/>
          <w:szCs w:val="24"/>
        </w:rPr>
        <w:t>教學品質</w:t>
      </w:r>
      <w:r w:rsidR="00C906D8">
        <w:rPr>
          <w:rFonts w:ascii="微軟正黑體" w:eastAsia="微軟正黑體" w:hAnsi="微軟正黑體" w:cs="DFKaiShu-SB-Estd-BF" w:hint="eastAsia"/>
          <w:kern w:val="0"/>
          <w:sz w:val="28"/>
          <w:szCs w:val="24"/>
        </w:rPr>
        <w:t>與線上交流互動性</w:t>
      </w:r>
      <w:r w:rsidR="00A85868" w:rsidRPr="0002065A">
        <w:rPr>
          <w:rFonts w:ascii="微軟正黑體" w:eastAsia="微軟正黑體" w:hAnsi="微軟正黑體" w:cs="DFKaiShu-SB-Estd-BF" w:hint="eastAsia"/>
          <w:kern w:val="0"/>
          <w:sz w:val="28"/>
          <w:szCs w:val="24"/>
        </w:rPr>
        <w:t>，</w:t>
      </w:r>
      <w:r w:rsidR="00A85868" w:rsidRPr="005F4FE3">
        <w:rPr>
          <w:rFonts w:ascii="微軟正黑體" w:eastAsia="微軟正黑體" w:hAnsi="微軟正黑體" w:cs="DFKaiShu-SB-Estd-BF" w:hint="eastAsia"/>
          <w:kern w:val="0"/>
          <w:sz w:val="28"/>
          <w:szCs w:val="24"/>
        </w:rPr>
        <w:t>每場次</w:t>
      </w:r>
      <w:r w:rsidR="00A97917" w:rsidRPr="005F4FE3">
        <w:rPr>
          <w:rFonts w:ascii="微軟正黑體" w:eastAsia="微軟正黑體" w:hAnsi="微軟正黑體" w:cs="DFKaiShu-SB-Estd-BF" w:hint="eastAsia"/>
          <w:kern w:val="0"/>
          <w:sz w:val="28"/>
          <w:szCs w:val="24"/>
        </w:rPr>
        <w:t>最多</w:t>
      </w:r>
      <w:r w:rsidR="00C906D8">
        <w:rPr>
          <w:rFonts w:ascii="微軟正黑體" w:eastAsia="微軟正黑體" w:hAnsi="微軟正黑體" w:cs="DFKaiShu-SB-Estd-BF" w:hint="eastAsia"/>
          <w:kern w:val="0"/>
          <w:sz w:val="28"/>
          <w:szCs w:val="24"/>
        </w:rPr>
        <w:t>錄取</w:t>
      </w:r>
      <w:r w:rsidR="00C906D8" w:rsidRPr="008C2C27">
        <w:rPr>
          <w:rFonts w:ascii="微軟正黑體" w:eastAsia="微軟正黑體" w:hAnsi="微軟正黑體" w:cs="DFKaiShu-SB-Estd-BF" w:hint="eastAsia"/>
          <w:kern w:val="0"/>
          <w:sz w:val="28"/>
          <w:szCs w:val="24"/>
        </w:rPr>
        <w:t>60</w:t>
      </w:r>
      <w:r w:rsidR="00A85868" w:rsidRPr="005F4FE3">
        <w:rPr>
          <w:rFonts w:ascii="微軟正黑體" w:eastAsia="微軟正黑體" w:hAnsi="微軟正黑體" w:cs="DFKaiShu-SB-Estd-BF" w:hint="eastAsia"/>
          <w:kern w:val="0"/>
          <w:sz w:val="28"/>
          <w:szCs w:val="24"/>
        </w:rPr>
        <w:t>人</w:t>
      </w:r>
      <w:r w:rsidR="00885CB7">
        <w:rPr>
          <w:rFonts w:ascii="微軟正黑體" w:eastAsia="微軟正黑體" w:hAnsi="微軟正黑體" w:cs="DFKaiShu-SB-Estd-BF" w:hint="eastAsia"/>
          <w:kern w:val="0"/>
          <w:sz w:val="28"/>
          <w:szCs w:val="24"/>
        </w:rPr>
        <w:t>；</w:t>
      </w:r>
      <w:r w:rsidR="00AF2144">
        <w:rPr>
          <w:rFonts w:ascii="微軟正黑體" w:eastAsia="微軟正黑體" w:hAnsi="微軟正黑體" w:cs="DFKaiShu-SB-Estd-BF"/>
          <w:kern w:val="0"/>
          <w:sz w:val="28"/>
          <w:szCs w:val="24"/>
        </w:rPr>
        <w:br/>
      </w:r>
      <w:r w:rsidR="00593065">
        <w:rPr>
          <w:rFonts w:ascii="微軟正黑體" w:eastAsia="微軟正黑體" w:hAnsi="微軟正黑體" w:cs="DFKaiShu-SB-Estd-BF" w:hint="eastAsia"/>
          <w:kern w:val="0"/>
          <w:sz w:val="28"/>
          <w:szCs w:val="24"/>
        </w:rPr>
        <w:t>實體場域觀摩學習</w:t>
      </w:r>
      <w:r w:rsidR="00492B95">
        <w:rPr>
          <w:rFonts w:ascii="微軟正黑體" w:eastAsia="微軟正黑體" w:hAnsi="微軟正黑體" w:cs="DFKaiShu-SB-Estd-BF" w:hint="eastAsia"/>
          <w:kern w:val="0"/>
          <w:sz w:val="28"/>
          <w:szCs w:val="24"/>
        </w:rPr>
        <w:t>每場次</w:t>
      </w:r>
      <w:r w:rsidR="00885CB7">
        <w:rPr>
          <w:rFonts w:ascii="微軟正黑體" w:eastAsia="微軟正黑體" w:hAnsi="微軟正黑體" w:cs="DFKaiShu-SB-Estd-BF" w:hint="eastAsia"/>
          <w:kern w:val="0"/>
          <w:sz w:val="28"/>
          <w:szCs w:val="24"/>
        </w:rPr>
        <w:t>30人為原則</w:t>
      </w:r>
      <w:r w:rsidR="00492B95">
        <w:rPr>
          <w:rFonts w:ascii="微軟正黑體" w:eastAsia="微軟正黑體" w:hAnsi="微軟正黑體" w:cs="DFKaiShu-SB-Estd-BF" w:hint="eastAsia"/>
          <w:kern w:val="0"/>
          <w:sz w:val="28"/>
          <w:szCs w:val="24"/>
        </w:rPr>
        <w:t>，</w:t>
      </w:r>
      <w:r w:rsidR="00C906D8">
        <w:rPr>
          <w:rFonts w:ascii="微軟正黑體" w:eastAsia="微軟正黑體" w:hAnsi="微軟正黑體" w:cs="DFKaiShu-SB-Estd-BF" w:hint="eastAsia"/>
          <w:kern w:val="0"/>
          <w:sz w:val="28"/>
          <w:szCs w:val="24"/>
        </w:rPr>
        <w:t>將</w:t>
      </w:r>
      <w:r w:rsidR="00593065">
        <w:rPr>
          <w:rFonts w:ascii="微軟正黑體" w:eastAsia="微軟正黑體" w:hAnsi="微軟正黑體" w:cs="DFKaiShu-SB-Estd-BF" w:hint="eastAsia"/>
          <w:kern w:val="0"/>
          <w:sz w:val="28"/>
          <w:szCs w:val="24"/>
        </w:rPr>
        <w:t>依</w:t>
      </w:r>
      <w:r w:rsidR="00885CB7">
        <w:rPr>
          <w:rFonts w:ascii="微軟正黑體" w:eastAsia="微軟正黑體" w:hAnsi="微軟正黑體" w:cs="DFKaiShu-SB-Estd-BF" w:hint="eastAsia"/>
          <w:kern w:val="0"/>
          <w:sz w:val="28"/>
          <w:szCs w:val="24"/>
        </w:rPr>
        <w:t>場地空間</w:t>
      </w:r>
      <w:r w:rsidR="00492B95">
        <w:rPr>
          <w:rFonts w:ascii="微軟正黑體" w:eastAsia="微軟正黑體" w:hAnsi="微軟正黑體" w:cs="DFKaiShu-SB-Estd-BF" w:hint="eastAsia"/>
          <w:kern w:val="0"/>
          <w:sz w:val="28"/>
          <w:szCs w:val="24"/>
        </w:rPr>
        <w:t>調整人數</w:t>
      </w:r>
      <w:r w:rsidR="00885CB7">
        <w:rPr>
          <w:rFonts w:ascii="微軟正黑體" w:eastAsia="微軟正黑體" w:hAnsi="微軟正黑體" w:cs="DFKaiShu-SB-Estd-BF" w:hint="eastAsia"/>
          <w:kern w:val="0"/>
          <w:sz w:val="28"/>
          <w:szCs w:val="24"/>
        </w:rPr>
        <w:t>。</w:t>
      </w:r>
    </w:p>
    <w:p w:rsidR="004A1901" w:rsidRDefault="00A85868" w:rsidP="00AF2144">
      <w:pPr>
        <w:pStyle w:val="a3"/>
        <w:numPr>
          <w:ilvl w:val="0"/>
          <w:numId w:val="7"/>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A85868">
        <w:rPr>
          <w:rFonts w:ascii="微軟正黑體" w:eastAsia="微軟正黑體" w:hAnsi="微軟正黑體" w:cs="DFKaiShu-SB-Estd-BF" w:hint="eastAsia"/>
          <w:kern w:val="0"/>
          <w:sz w:val="28"/>
          <w:szCs w:val="24"/>
        </w:rPr>
        <w:t>報名完成後，執行單位將審核報名順序及推廣意願</w:t>
      </w:r>
      <w:r w:rsidR="00706786">
        <w:rPr>
          <w:rFonts w:ascii="微軟正黑體" w:eastAsia="微軟正黑體" w:hAnsi="微軟正黑體" w:cs="DFKaiShu-SB-Estd-BF" w:hint="eastAsia"/>
          <w:kern w:val="0"/>
          <w:sz w:val="28"/>
          <w:szCs w:val="24"/>
        </w:rPr>
        <w:t>。如遇報名踴躍的情形，將優先錄取</w:t>
      </w:r>
      <w:r w:rsidR="00B35C87">
        <w:rPr>
          <w:rFonts w:ascii="微軟正黑體" w:eastAsia="微軟正黑體" w:hAnsi="微軟正黑體" w:cs="DFKaiShu-SB-Estd-BF" w:hint="eastAsia"/>
          <w:kern w:val="0"/>
          <w:sz w:val="28"/>
          <w:szCs w:val="24"/>
        </w:rPr>
        <w:t>有意願</w:t>
      </w:r>
      <w:r w:rsidR="002536E8">
        <w:rPr>
          <w:rFonts w:ascii="微軟正黑體" w:eastAsia="微軟正黑體" w:hAnsi="微軟正黑體" w:cs="DFKaiShu-SB-Estd-BF" w:hint="eastAsia"/>
          <w:kern w:val="0"/>
          <w:sz w:val="28"/>
          <w:szCs w:val="24"/>
        </w:rPr>
        <w:t>返校</w:t>
      </w:r>
      <w:r w:rsidR="00C906D8">
        <w:rPr>
          <w:rFonts w:ascii="微軟正黑體" w:eastAsia="微軟正黑體" w:hAnsi="微軟正黑體" w:cs="DFKaiShu-SB-Estd-BF" w:hint="eastAsia"/>
          <w:kern w:val="0"/>
          <w:sz w:val="28"/>
          <w:szCs w:val="24"/>
        </w:rPr>
        <w:t>推廣</w:t>
      </w:r>
      <w:r w:rsidR="00706786">
        <w:rPr>
          <w:rFonts w:ascii="微軟正黑體" w:eastAsia="微軟正黑體" w:hAnsi="微軟正黑體" w:cs="DFKaiShu-SB-Estd-BF" w:hint="eastAsia"/>
          <w:kern w:val="0"/>
          <w:sz w:val="28"/>
          <w:szCs w:val="24"/>
        </w:rPr>
        <w:t>的國中小學現任教職員，請</w:t>
      </w:r>
      <w:r w:rsidR="00B35C87">
        <w:rPr>
          <w:rFonts w:ascii="微軟正黑體" w:eastAsia="微軟正黑體" w:hAnsi="微軟正黑體" w:cs="DFKaiShu-SB-Estd-BF" w:hint="eastAsia"/>
          <w:kern w:val="0"/>
          <w:sz w:val="28"/>
          <w:szCs w:val="24"/>
        </w:rPr>
        <w:t>於報名表中說明推廣動機</w:t>
      </w:r>
      <w:r w:rsidR="00F169AA">
        <w:rPr>
          <w:rFonts w:ascii="微軟正黑體" w:eastAsia="微軟正黑體" w:hAnsi="微軟正黑體" w:cs="DFKaiShu-SB-Estd-BF" w:hint="eastAsia"/>
          <w:kern w:val="0"/>
          <w:sz w:val="28"/>
          <w:szCs w:val="24"/>
        </w:rPr>
        <w:t>。</w:t>
      </w:r>
    </w:p>
    <w:p w:rsidR="00A85868" w:rsidRPr="00831A5D" w:rsidRDefault="00E01675" w:rsidP="00AF2144">
      <w:pPr>
        <w:pStyle w:val="a3"/>
        <w:numPr>
          <w:ilvl w:val="0"/>
          <w:numId w:val="7"/>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831A5D">
        <w:rPr>
          <w:rFonts w:ascii="微軟正黑體" w:eastAsia="微軟正黑體" w:hAnsi="微軟正黑體" w:cs="DFKaiShu-SB-Estd-BF" w:hint="eastAsia"/>
          <w:kern w:val="0"/>
          <w:sz w:val="28"/>
          <w:szCs w:val="24"/>
        </w:rPr>
        <w:t>報名錄取</w:t>
      </w:r>
      <w:r w:rsidR="00F169AA">
        <w:rPr>
          <w:rFonts w:ascii="微軟正黑體" w:eastAsia="微軟正黑體" w:hAnsi="微軟正黑體" w:cs="DFKaiShu-SB-Estd-BF" w:hint="eastAsia"/>
          <w:kern w:val="0"/>
          <w:sz w:val="28"/>
          <w:szCs w:val="24"/>
        </w:rPr>
        <w:t>者</w:t>
      </w:r>
      <w:r w:rsidRPr="00831A5D">
        <w:rPr>
          <w:rFonts w:ascii="微軟正黑體" w:eastAsia="微軟正黑體" w:hAnsi="微軟正黑體" w:cs="DFKaiShu-SB-Estd-BF" w:hint="eastAsia"/>
          <w:kern w:val="0"/>
          <w:sz w:val="28"/>
          <w:szCs w:val="24"/>
        </w:rPr>
        <w:t>將以e-mail寄送線上研</w:t>
      </w:r>
      <w:r w:rsidR="00177419" w:rsidRPr="00831A5D">
        <w:rPr>
          <w:rFonts w:ascii="微軟正黑體" w:eastAsia="微軟正黑體" w:hAnsi="微軟正黑體" w:cs="DFKaiShu-SB-Estd-BF" w:hint="eastAsia"/>
          <w:kern w:val="0"/>
          <w:sz w:val="28"/>
          <w:szCs w:val="24"/>
        </w:rPr>
        <w:t>習會議連結，請於會議日期前進行確認</w:t>
      </w:r>
      <w:r w:rsidRPr="00831A5D">
        <w:rPr>
          <w:rFonts w:ascii="微軟正黑體" w:eastAsia="微軟正黑體" w:hAnsi="微軟正黑體" w:cs="DFKaiShu-SB-Estd-BF" w:hint="eastAsia"/>
          <w:kern w:val="0"/>
          <w:sz w:val="28"/>
          <w:szCs w:val="24"/>
        </w:rPr>
        <w:t>。</w:t>
      </w:r>
      <w:r w:rsidR="005F4FE3" w:rsidRPr="00831A5D">
        <w:rPr>
          <w:rFonts w:ascii="微軟正黑體" w:eastAsia="微軟正黑體" w:hAnsi="微軟正黑體" w:cs="DFKaiShu-SB-Estd-BF" w:hint="eastAsia"/>
          <w:kern w:val="0"/>
          <w:sz w:val="28"/>
          <w:szCs w:val="24"/>
        </w:rPr>
        <w:t>若有名額</w:t>
      </w:r>
      <w:r w:rsidR="00F169AA">
        <w:rPr>
          <w:rFonts w:ascii="微軟正黑體" w:eastAsia="微軟正黑體" w:hAnsi="微軟正黑體" w:cs="DFKaiShu-SB-Estd-BF" w:hint="eastAsia"/>
          <w:kern w:val="0"/>
          <w:sz w:val="28"/>
          <w:szCs w:val="24"/>
        </w:rPr>
        <w:t>釋出</w:t>
      </w:r>
      <w:r w:rsidR="005F4FE3" w:rsidRPr="00831A5D">
        <w:rPr>
          <w:rFonts w:ascii="微軟正黑體" w:eastAsia="微軟正黑體" w:hAnsi="微軟正黑體" w:cs="DFKaiShu-SB-Estd-BF" w:hint="eastAsia"/>
          <w:kern w:val="0"/>
          <w:sz w:val="28"/>
          <w:szCs w:val="24"/>
        </w:rPr>
        <w:t>，將</w:t>
      </w:r>
      <w:r w:rsidR="00F169AA">
        <w:rPr>
          <w:rFonts w:ascii="微軟正黑體" w:eastAsia="微軟正黑體" w:hAnsi="微軟正黑體" w:cs="DFKaiShu-SB-Estd-BF" w:hint="eastAsia"/>
          <w:kern w:val="0"/>
          <w:sz w:val="28"/>
          <w:szCs w:val="24"/>
        </w:rPr>
        <w:t>依</w:t>
      </w:r>
      <w:r w:rsidR="005F4FE3" w:rsidRPr="00831A5D">
        <w:rPr>
          <w:rFonts w:ascii="微軟正黑體" w:eastAsia="微軟正黑體" w:hAnsi="微軟正黑體" w:cs="DFKaiShu-SB-Estd-BF" w:hint="eastAsia"/>
          <w:kern w:val="0"/>
          <w:sz w:val="28"/>
          <w:szCs w:val="24"/>
        </w:rPr>
        <w:t>備取</w:t>
      </w:r>
      <w:r w:rsidR="00F169AA">
        <w:rPr>
          <w:rFonts w:ascii="微軟正黑體" w:eastAsia="微軟正黑體" w:hAnsi="微軟正黑體" w:cs="DFKaiShu-SB-Estd-BF" w:hint="eastAsia"/>
          <w:kern w:val="0"/>
          <w:sz w:val="28"/>
          <w:szCs w:val="24"/>
        </w:rPr>
        <w:t>順位</w:t>
      </w:r>
      <w:r w:rsidR="005F4FE3" w:rsidRPr="00831A5D">
        <w:rPr>
          <w:rFonts w:ascii="微軟正黑體" w:eastAsia="微軟正黑體" w:hAnsi="微軟正黑體" w:cs="DFKaiShu-SB-Estd-BF" w:hint="eastAsia"/>
          <w:kern w:val="0"/>
          <w:sz w:val="28"/>
          <w:szCs w:val="24"/>
        </w:rPr>
        <w:t>遞補並</w:t>
      </w:r>
      <w:r w:rsidR="00A85868" w:rsidRPr="00831A5D">
        <w:rPr>
          <w:rFonts w:ascii="微軟正黑體" w:eastAsia="微軟正黑體" w:hAnsi="微軟正黑體" w:cs="DFKaiShu-SB-Estd-BF" w:hint="eastAsia"/>
          <w:kern w:val="0"/>
          <w:sz w:val="28"/>
          <w:szCs w:val="24"/>
        </w:rPr>
        <w:t>電話或</w:t>
      </w:r>
      <w:r w:rsidR="005F4FE3" w:rsidRPr="00831A5D">
        <w:rPr>
          <w:rFonts w:ascii="微軟正黑體" w:eastAsia="微軟正黑體" w:hAnsi="微軟正黑體" w:cs="DFKaiShu-SB-Estd-BF" w:hint="eastAsia"/>
          <w:kern w:val="0"/>
          <w:sz w:val="28"/>
          <w:szCs w:val="24"/>
        </w:rPr>
        <w:t>e-mai</w:t>
      </w:r>
      <w:r w:rsidR="00F169AA">
        <w:rPr>
          <w:rFonts w:ascii="微軟正黑體" w:eastAsia="微軟正黑體" w:hAnsi="微軟正黑體" w:cs="DFKaiShu-SB-Estd-BF"/>
          <w:kern w:val="0"/>
          <w:sz w:val="28"/>
          <w:szCs w:val="24"/>
        </w:rPr>
        <w:t>l</w:t>
      </w:r>
      <w:r w:rsidR="00A85868" w:rsidRPr="00831A5D">
        <w:rPr>
          <w:rFonts w:ascii="微軟正黑體" w:eastAsia="微軟正黑體" w:hAnsi="微軟正黑體" w:cs="DFKaiShu-SB-Estd-BF" w:hint="eastAsia"/>
          <w:kern w:val="0"/>
          <w:sz w:val="28"/>
          <w:szCs w:val="24"/>
        </w:rPr>
        <w:t>通知。</w:t>
      </w:r>
    </w:p>
    <w:p w:rsidR="00A85868" w:rsidRPr="00A85868" w:rsidRDefault="00F169AA" w:rsidP="008367CA">
      <w:pPr>
        <w:pStyle w:val="a3"/>
        <w:numPr>
          <w:ilvl w:val="0"/>
          <w:numId w:val="7"/>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lastRenderedPageBreak/>
        <w:t>線上培訓與</w:t>
      </w:r>
      <w:r w:rsidR="00593065">
        <w:rPr>
          <w:rFonts w:ascii="微軟正黑體" w:eastAsia="微軟正黑體" w:hAnsi="微軟正黑體" w:cs="DFKaiShu-SB-Estd-BF" w:hint="eastAsia"/>
          <w:kern w:val="0"/>
          <w:sz w:val="28"/>
          <w:szCs w:val="24"/>
        </w:rPr>
        <w:t>實體場域觀摩學習</w:t>
      </w:r>
      <w:r>
        <w:rPr>
          <w:rFonts w:ascii="微軟正黑體" w:eastAsia="微軟正黑體" w:hAnsi="微軟正黑體" w:cs="DFKaiShu-SB-Estd-BF" w:hint="eastAsia"/>
          <w:kern w:val="0"/>
          <w:sz w:val="28"/>
          <w:szCs w:val="24"/>
        </w:rPr>
        <w:t>每場次皆為3小時，</w:t>
      </w:r>
      <w:r w:rsidR="008367CA" w:rsidRPr="008367CA">
        <w:rPr>
          <w:rFonts w:ascii="微軟正黑體" w:eastAsia="微軟正黑體" w:hAnsi="微軟正黑體" w:cs="DFKaiShu-SB-Estd-BF" w:hint="eastAsia"/>
          <w:kern w:val="0"/>
          <w:sz w:val="28"/>
          <w:szCs w:val="24"/>
        </w:rPr>
        <w:t>完整參與二階段培訓活動並填寫意見回饋者，將核發進修研習時數或環境教育學習時數6小時。</w:t>
      </w:r>
      <w:r w:rsidR="008367CA" w:rsidRPr="00292CF2">
        <w:rPr>
          <w:rFonts w:ascii="微軟正黑體" w:eastAsia="微軟正黑體" w:hAnsi="微軟正黑體" w:cs="DFKaiShu-SB-Estd-BF" w:hint="eastAsia"/>
          <w:kern w:val="0"/>
          <w:sz w:val="28"/>
          <w:szCs w:val="24"/>
        </w:rPr>
        <w:t>（</w:t>
      </w:r>
      <w:r w:rsidR="008367CA" w:rsidRPr="008367CA">
        <w:rPr>
          <w:rFonts w:ascii="微軟正黑體" w:eastAsia="微軟正黑體" w:hAnsi="微軟正黑體" w:cs="DFKaiShu-SB-Estd-BF" w:hint="eastAsia"/>
          <w:kern w:val="0"/>
          <w:sz w:val="28"/>
          <w:szCs w:val="24"/>
        </w:rPr>
        <w:t>如僅完成線上培訓，則核發3小時。</w:t>
      </w:r>
      <w:r w:rsidR="008367CA" w:rsidRPr="00292CF2">
        <w:rPr>
          <w:rFonts w:ascii="微軟正黑體" w:eastAsia="微軟正黑體" w:hAnsi="微軟正黑體" w:cs="DFKaiShu-SB-Estd-BF" w:hint="eastAsia"/>
          <w:kern w:val="0"/>
          <w:sz w:val="28"/>
          <w:szCs w:val="24"/>
        </w:rPr>
        <w:t>）</w:t>
      </w:r>
    </w:p>
    <w:p w:rsidR="002536E8" w:rsidRPr="002536E8" w:rsidRDefault="00A85868" w:rsidP="002536E8">
      <w:pPr>
        <w:pStyle w:val="a3"/>
        <w:numPr>
          <w:ilvl w:val="0"/>
          <w:numId w:val="4"/>
        </w:numPr>
        <w:tabs>
          <w:tab w:val="left" w:pos="709"/>
        </w:tabs>
        <w:autoSpaceDE w:val="0"/>
        <w:autoSpaceDN w:val="0"/>
        <w:adjustRightInd w:val="0"/>
        <w:spacing w:beforeLines="50" w:before="180" w:afterLines="50" w:after="180" w:line="400" w:lineRule="exact"/>
        <w:ind w:leftChars="0" w:left="709" w:hanging="482"/>
        <w:rPr>
          <w:rFonts w:ascii="微軟正黑體" w:eastAsia="微軟正黑體" w:hAnsi="微軟正黑體" w:cs="DFKaiShu-SB-Estd-BF"/>
          <w:b/>
          <w:kern w:val="0"/>
          <w:sz w:val="28"/>
          <w:szCs w:val="24"/>
        </w:rPr>
      </w:pPr>
      <w:r w:rsidRPr="0060401E">
        <w:rPr>
          <w:rFonts w:ascii="微軟正黑體" w:eastAsia="微軟正黑體" w:hAnsi="微軟正黑體" w:cs="DFKaiShu-SB-Estd-BF" w:hint="eastAsia"/>
          <w:b/>
          <w:kern w:val="0"/>
          <w:sz w:val="28"/>
          <w:szCs w:val="24"/>
        </w:rPr>
        <w:t>培訓內容</w:t>
      </w:r>
      <w:r w:rsidR="003E6270">
        <w:rPr>
          <w:rFonts w:ascii="微軟正黑體" w:eastAsia="微軟正黑體" w:hAnsi="微軟正黑體" w:cs="DFKaiShu-SB-Estd-BF" w:hint="eastAsia"/>
          <w:b/>
          <w:kern w:val="0"/>
          <w:sz w:val="28"/>
          <w:szCs w:val="24"/>
        </w:rPr>
        <w:t>簡介</w:t>
      </w:r>
    </w:p>
    <w:p w:rsidR="00B317CF" w:rsidRPr="00F169AA" w:rsidRDefault="00B317CF" w:rsidP="00F169AA">
      <w:pPr>
        <w:pStyle w:val="a3"/>
        <w:numPr>
          <w:ilvl w:val="0"/>
          <w:numId w:val="18"/>
        </w:numPr>
        <w:autoSpaceDE w:val="0"/>
        <w:autoSpaceDN w:val="0"/>
        <w:adjustRightInd w:val="0"/>
        <w:spacing w:beforeLines="50" w:before="180" w:afterLines="50" w:after="180" w:line="480" w:lineRule="exact"/>
        <w:ind w:leftChars="0"/>
        <w:rPr>
          <w:rFonts w:ascii="微軟正黑體" w:eastAsia="微軟正黑體" w:hAnsi="微軟正黑體" w:cs="DFKaiShu-SB-Estd-BF"/>
          <w:b/>
          <w:kern w:val="0"/>
          <w:sz w:val="28"/>
          <w:szCs w:val="24"/>
        </w:rPr>
      </w:pPr>
      <w:r w:rsidRPr="00F169AA">
        <w:rPr>
          <w:rFonts w:ascii="微軟正黑體" w:eastAsia="微軟正黑體" w:hAnsi="微軟正黑體" w:cs="DFKaiShu-SB-Estd-BF" w:hint="eastAsia"/>
          <w:b/>
          <w:kern w:val="0"/>
          <w:sz w:val="28"/>
          <w:szCs w:val="24"/>
        </w:rPr>
        <w:t>第一階段線上培訓</w:t>
      </w:r>
      <w:r w:rsidR="00492B95" w:rsidRPr="00F169AA">
        <w:rPr>
          <w:rFonts w:ascii="微軟正黑體" w:eastAsia="微軟正黑體" w:hAnsi="微軟正黑體" w:cs="DFKaiShu-SB-Estd-BF" w:hint="eastAsia"/>
          <w:b/>
          <w:kern w:val="0"/>
          <w:sz w:val="28"/>
          <w:szCs w:val="24"/>
        </w:rPr>
        <w:t>課程規劃</w:t>
      </w:r>
    </w:p>
    <w:p w:rsidR="004D788B" w:rsidRDefault="005F4FE3" w:rsidP="00F169AA">
      <w:pPr>
        <w:pStyle w:val="a3"/>
        <w:autoSpaceDE w:val="0"/>
        <w:autoSpaceDN w:val="0"/>
        <w:adjustRightInd w:val="0"/>
        <w:spacing w:beforeLines="50" w:before="180" w:afterLines="50" w:after="180" w:line="480" w:lineRule="exact"/>
        <w:ind w:leftChars="0" w:left="1310" w:firstLineChars="200" w:firstLine="56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以線上會議</w:t>
      </w:r>
      <w:r w:rsidR="00292CF2" w:rsidRPr="00292CF2">
        <w:rPr>
          <w:rFonts w:ascii="微軟正黑體" w:eastAsia="微軟正黑體" w:hAnsi="微軟正黑體" w:cs="DFKaiShu-SB-Estd-BF" w:hint="eastAsia"/>
          <w:kern w:val="0"/>
          <w:sz w:val="28"/>
          <w:szCs w:val="24"/>
        </w:rPr>
        <w:t>（Google Meet）</w:t>
      </w:r>
      <w:r w:rsidR="00292CF2">
        <w:rPr>
          <w:rFonts w:ascii="微軟正黑體" w:eastAsia="微軟正黑體" w:hAnsi="微軟正黑體" w:cs="DFKaiShu-SB-Estd-BF" w:hint="eastAsia"/>
          <w:kern w:val="0"/>
          <w:sz w:val="28"/>
          <w:szCs w:val="24"/>
        </w:rPr>
        <w:t>形式</w:t>
      </w:r>
      <w:r>
        <w:rPr>
          <w:rFonts w:ascii="微軟正黑體" w:eastAsia="微軟正黑體" w:hAnsi="微軟正黑體" w:cs="DFKaiShu-SB-Estd-BF" w:hint="eastAsia"/>
          <w:kern w:val="0"/>
          <w:sz w:val="28"/>
          <w:szCs w:val="24"/>
        </w:rPr>
        <w:t>辦理</w:t>
      </w:r>
      <w:r w:rsidR="00831A5D">
        <w:rPr>
          <w:rFonts w:ascii="微軟正黑體" w:eastAsia="微軟正黑體" w:hAnsi="微軟正黑體" w:cs="DFKaiShu-SB-Estd-BF" w:hint="eastAsia"/>
          <w:kern w:val="0"/>
          <w:sz w:val="28"/>
          <w:szCs w:val="24"/>
        </w:rPr>
        <w:t>，</w:t>
      </w:r>
      <w:r>
        <w:rPr>
          <w:rFonts w:ascii="微軟正黑體" w:eastAsia="微軟正黑體" w:hAnsi="微軟正黑體" w:cs="DFKaiShu-SB-Estd-BF" w:hint="eastAsia"/>
          <w:kern w:val="0"/>
          <w:sz w:val="28"/>
          <w:szCs w:val="24"/>
        </w:rPr>
        <w:t>邀請</w:t>
      </w:r>
      <w:r w:rsidR="003E6270">
        <w:rPr>
          <w:rFonts w:ascii="微軟正黑體" w:eastAsia="微軟正黑體" w:hAnsi="微軟正黑體" w:cs="DFKaiShu-SB-Estd-BF" w:hint="eastAsia"/>
          <w:kern w:val="0"/>
          <w:sz w:val="28"/>
          <w:szCs w:val="24"/>
        </w:rPr>
        <w:t>專業講師</w:t>
      </w:r>
      <w:r w:rsidR="00831A5D">
        <w:rPr>
          <w:rFonts w:ascii="微軟正黑體" w:eastAsia="微軟正黑體" w:hAnsi="微軟正黑體" w:cs="DFKaiShu-SB-Estd-BF" w:hint="eastAsia"/>
          <w:kern w:val="0"/>
          <w:sz w:val="28"/>
          <w:szCs w:val="24"/>
        </w:rPr>
        <w:t>進行分享，</w:t>
      </w:r>
      <w:r>
        <w:rPr>
          <w:rFonts w:ascii="微軟正黑體" w:eastAsia="微軟正黑體" w:hAnsi="微軟正黑體" w:cs="DFKaiShu-SB-Estd-BF" w:hint="eastAsia"/>
          <w:kern w:val="0"/>
          <w:sz w:val="28"/>
          <w:szCs w:val="24"/>
        </w:rPr>
        <w:t>課程安排</w:t>
      </w:r>
      <w:r w:rsidR="00831A5D">
        <w:rPr>
          <w:rFonts w:ascii="微軟正黑體" w:eastAsia="微軟正黑體" w:hAnsi="微軟正黑體" w:cs="DFKaiShu-SB-Estd-BF" w:hint="eastAsia"/>
          <w:kern w:val="0"/>
          <w:sz w:val="28"/>
          <w:szCs w:val="24"/>
        </w:rPr>
        <w:t>如下表。</w:t>
      </w:r>
    </w:p>
    <w:p w:rsidR="004D788B" w:rsidRDefault="004D788B" w:rsidP="00F169AA">
      <w:pPr>
        <w:autoSpaceDE w:val="0"/>
        <w:autoSpaceDN w:val="0"/>
        <w:adjustRightInd w:val="0"/>
        <w:spacing w:beforeLines="100" w:before="360" w:line="400" w:lineRule="exact"/>
        <w:jc w:val="center"/>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表</w:t>
      </w:r>
      <w:r w:rsidR="00E80955">
        <w:rPr>
          <w:rFonts w:ascii="微軟正黑體" w:eastAsia="微軟正黑體" w:hAnsi="微軟正黑體" w:cs="DFKaiShu-SB-Estd-BF" w:hint="eastAsia"/>
          <w:kern w:val="0"/>
          <w:sz w:val="28"/>
          <w:szCs w:val="24"/>
        </w:rPr>
        <w:t>2</w:t>
      </w:r>
      <w:r>
        <w:rPr>
          <w:rFonts w:ascii="微軟正黑體" w:eastAsia="微軟正黑體" w:hAnsi="微軟正黑體" w:cs="DFKaiShu-SB-Estd-BF" w:hint="eastAsia"/>
          <w:kern w:val="0"/>
          <w:sz w:val="28"/>
          <w:szCs w:val="24"/>
        </w:rPr>
        <w:t>、種子教師</w:t>
      </w:r>
      <w:r w:rsidR="009347EB">
        <w:rPr>
          <w:rFonts w:ascii="微軟正黑體" w:eastAsia="微軟正黑體" w:hAnsi="微軟正黑體" w:cs="DFKaiShu-SB-Estd-BF" w:hint="eastAsia"/>
          <w:kern w:val="0"/>
          <w:sz w:val="28"/>
          <w:szCs w:val="24"/>
        </w:rPr>
        <w:t>線上</w:t>
      </w:r>
      <w:r>
        <w:rPr>
          <w:rFonts w:ascii="微軟正黑體" w:eastAsia="微軟正黑體" w:hAnsi="微軟正黑體" w:cs="DFKaiShu-SB-Estd-BF" w:hint="eastAsia"/>
          <w:kern w:val="0"/>
          <w:sz w:val="28"/>
          <w:szCs w:val="24"/>
        </w:rPr>
        <w:t>培訓課程規劃</w:t>
      </w:r>
    </w:p>
    <w:tbl>
      <w:tblPr>
        <w:tblStyle w:val="1"/>
        <w:tblW w:w="5000" w:type="pct"/>
        <w:jc w:val="center"/>
        <w:tblLook w:val="04A0" w:firstRow="1" w:lastRow="0" w:firstColumn="1" w:lastColumn="0" w:noHBand="0" w:noVBand="1"/>
      </w:tblPr>
      <w:tblGrid>
        <w:gridCol w:w="1719"/>
        <w:gridCol w:w="1918"/>
        <w:gridCol w:w="3729"/>
        <w:gridCol w:w="2370"/>
      </w:tblGrid>
      <w:tr w:rsidR="004D788B" w:rsidTr="00292CF2">
        <w:trPr>
          <w:trHeight w:val="267"/>
          <w:tblHeader/>
          <w:jc w:val="center"/>
        </w:trPr>
        <w:tc>
          <w:tcPr>
            <w:tcW w:w="883"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D788B" w:rsidRDefault="004D788B" w:rsidP="00292CF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時間</w:t>
            </w:r>
          </w:p>
        </w:tc>
        <w:tc>
          <w:tcPr>
            <w:tcW w:w="985"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D788B" w:rsidRDefault="004D788B" w:rsidP="00292CF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課程主題</w:t>
            </w:r>
          </w:p>
        </w:tc>
        <w:tc>
          <w:tcPr>
            <w:tcW w:w="1915"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D788B" w:rsidRDefault="004D788B" w:rsidP="00292CF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說明</w:t>
            </w:r>
          </w:p>
        </w:tc>
        <w:tc>
          <w:tcPr>
            <w:tcW w:w="1217"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D788B" w:rsidRDefault="004D788B" w:rsidP="00292CF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師資</w:t>
            </w:r>
          </w:p>
        </w:tc>
      </w:tr>
      <w:tr w:rsidR="004D788B" w:rsidTr="00292CF2">
        <w:trPr>
          <w:trHeight w:val="260"/>
          <w:jc w:val="center"/>
        </w:trPr>
        <w:tc>
          <w:tcPr>
            <w:tcW w:w="883" w:type="pct"/>
            <w:tcBorders>
              <w:top w:val="single" w:sz="4" w:space="0" w:color="auto"/>
              <w:left w:val="single" w:sz="4" w:space="0" w:color="auto"/>
              <w:bottom w:val="single" w:sz="4" w:space="0" w:color="auto"/>
              <w:right w:val="single" w:sz="4" w:space="0" w:color="auto"/>
            </w:tcBorders>
            <w:vAlign w:val="center"/>
            <w:hideMark/>
          </w:tcPr>
          <w:p w:rsidR="004D788B" w:rsidRPr="009B5412" w:rsidRDefault="004D788B" w:rsidP="00292CF2">
            <w:pPr>
              <w:widowControl/>
              <w:spacing w:beforeLines="30" w:before="108" w:afterLines="30" w:after="108" w:line="400" w:lineRule="exact"/>
              <w:jc w:val="center"/>
              <w:rPr>
                <w:rFonts w:ascii="微軟正黑體" w:eastAsia="微軟正黑體" w:hAnsi="微軟正黑體"/>
                <w:sz w:val="22"/>
              </w:rPr>
            </w:pPr>
            <w:r w:rsidRPr="009B5412">
              <w:rPr>
                <w:rFonts w:ascii="微軟正黑體" w:eastAsia="微軟正黑體" w:hAnsi="微軟正黑體" w:hint="eastAsia"/>
                <w:sz w:val="22"/>
              </w:rPr>
              <w:t>活動前10分鐘</w:t>
            </w:r>
          </w:p>
        </w:tc>
        <w:tc>
          <w:tcPr>
            <w:tcW w:w="985" w:type="pct"/>
            <w:tcBorders>
              <w:top w:val="single" w:sz="4" w:space="0" w:color="auto"/>
              <w:left w:val="single" w:sz="4" w:space="0" w:color="auto"/>
              <w:bottom w:val="single" w:sz="4" w:space="0" w:color="auto"/>
              <w:right w:val="single" w:sz="4" w:space="0" w:color="auto"/>
            </w:tcBorders>
            <w:vAlign w:val="center"/>
            <w:hideMark/>
          </w:tcPr>
          <w:p w:rsidR="004D788B" w:rsidRDefault="004D788B" w:rsidP="00292CF2">
            <w:pPr>
              <w:widowControl/>
              <w:spacing w:beforeLines="30" w:before="108" w:afterLines="30" w:after="108" w:line="400" w:lineRule="exact"/>
              <w:jc w:val="center"/>
              <w:rPr>
                <w:rFonts w:ascii="微軟正黑體" w:eastAsia="微軟正黑體" w:hAnsi="微軟正黑體"/>
                <w:sz w:val="28"/>
                <w:szCs w:val="28"/>
              </w:rPr>
            </w:pPr>
            <w:r>
              <w:rPr>
                <w:rFonts w:ascii="微軟正黑體" w:eastAsia="微軟正黑體" w:hAnsi="微軟正黑體" w:hint="eastAsia"/>
                <w:szCs w:val="28"/>
              </w:rPr>
              <w:t>開放入場</w:t>
            </w:r>
          </w:p>
        </w:tc>
        <w:tc>
          <w:tcPr>
            <w:tcW w:w="1915" w:type="pct"/>
            <w:tcBorders>
              <w:top w:val="single" w:sz="4" w:space="0" w:color="auto"/>
              <w:left w:val="single" w:sz="4" w:space="0" w:color="auto"/>
              <w:bottom w:val="single" w:sz="4" w:space="0" w:color="auto"/>
              <w:right w:val="single" w:sz="4" w:space="0" w:color="auto"/>
            </w:tcBorders>
            <w:vAlign w:val="center"/>
            <w:hideMark/>
          </w:tcPr>
          <w:p w:rsidR="004D788B" w:rsidRDefault="004D788B" w:rsidP="00292CF2">
            <w:pPr>
              <w:widowControl/>
              <w:spacing w:beforeLines="30" w:before="108" w:afterLines="30" w:after="108" w:line="400" w:lineRule="exact"/>
              <w:jc w:val="both"/>
              <w:rPr>
                <w:rFonts w:ascii="微軟正黑體" w:eastAsia="微軟正黑體" w:hAnsi="微軟正黑體"/>
                <w:sz w:val="28"/>
                <w:szCs w:val="28"/>
              </w:rPr>
            </w:pPr>
            <w:r>
              <w:rPr>
                <w:rFonts w:ascii="微軟正黑體" w:eastAsia="微軟正黑體" w:hAnsi="微軟正黑體" w:hint="eastAsia"/>
                <w:szCs w:val="28"/>
              </w:rPr>
              <w:t>開放線上會議空間，學員入場。</w:t>
            </w:r>
          </w:p>
        </w:tc>
        <w:tc>
          <w:tcPr>
            <w:tcW w:w="1217" w:type="pct"/>
            <w:tcBorders>
              <w:top w:val="single" w:sz="4" w:space="0" w:color="auto"/>
              <w:left w:val="single" w:sz="4" w:space="0" w:color="auto"/>
              <w:bottom w:val="single" w:sz="4" w:space="0" w:color="auto"/>
              <w:right w:val="single" w:sz="4" w:space="0" w:color="auto"/>
            </w:tcBorders>
            <w:vAlign w:val="center"/>
            <w:hideMark/>
          </w:tcPr>
          <w:p w:rsidR="004D788B" w:rsidRDefault="004D788B" w:rsidP="00292CF2">
            <w:pPr>
              <w:widowControl/>
              <w:spacing w:beforeLines="30" w:before="108" w:afterLines="30" w:after="108" w:line="400" w:lineRule="exact"/>
              <w:jc w:val="center"/>
              <w:rPr>
                <w:rFonts w:ascii="微軟正黑體" w:eastAsia="微軟正黑體" w:hAnsi="微軟正黑體"/>
                <w:sz w:val="28"/>
                <w:szCs w:val="28"/>
              </w:rPr>
            </w:pPr>
            <w:r>
              <w:rPr>
                <w:rFonts w:ascii="微軟正黑體" w:eastAsia="微軟正黑體" w:hAnsi="微軟正黑體" w:hint="eastAsia"/>
                <w:szCs w:val="28"/>
              </w:rPr>
              <w:t>－</w:t>
            </w:r>
          </w:p>
        </w:tc>
      </w:tr>
      <w:tr w:rsidR="003579DC" w:rsidTr="00292CF2">
        <w:trPr>
          <w:trHeight w:val="960"/>
          <w:jc w:val="center"/>
        </w:trPr>
        <w:tc>
          <w:tcPr>
            <w:tcW w:w="883" w:type="pct"/>
            <w:tcBorders>
              <w:top w:val="single" w:sz="4" w:space="0" w:color="auto"/>
              <w:left w:val="single" w:sz="4" w:space="0" w:color="auto"/>
              <w:bottom w:val="single" w:sz="4" w:space="0" w:color="auto"/>
              <w:right w:val="single" w:sz="4" w:space="0" w:color="auto"/>
            </w:tcBorders>
            <w:vAlign w:val="center"/>
            <w:hideMark/>
          </w:tcPr>
          <w:p w:rsidR="003579DC" w:rsidRPr="00177419" w:rsidRDefault="003579DC" w:rsidP="003579DC">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09</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0~1</w:t>
            </w:r>
            <w:r>
              <w:rPr>
                <w:rFonts w:ascii="微軟正黑體" w:eastAsia="微軟正黑體" w:hAnsi="微軟正黑體" w:hint="eastAsia"/>
                <w:szCs w:val="28"/>
              </w:rPr>
              <w:t>0</w:t>
            </w:r>
            <w:r>
              <w:rPr>
                <w:rFonts w:ascii="微軟正黑體" w:eastAsia="微軟正黑體" w:hAnsi="微軟正黑體"/>
                <w:szCs w:val="28"/>
              </w:rPr>
              <w:t>:00</w:t>
            </w:r>
          </w:p>
        </w:tc>
        <w:tc>
          <w:tcPr>
            <w:tcW w:w="985" w:type="pct"/>
            <w:tcBorders>
              <w:top w:val="single" w:sz="4" w:space="0" w:color="auto"/>
              <w:left w:val="single" w:sz="4" w:space="0" w:color="auto"/>
              <w:bottom w:val="single" w:sz="4" w:space="0" w:color="auto"/>
              <w:right w:val="single" w:sz="4" w:space="0" w:color="auto"/>
            </w:tcBorders>
            <w:vAlign w:val="center"/>
            <w:hideMark/>
          </w:tcPr>
          <w:p w:rsidR="003579DC" w:rsidRPr="00A8679B" w:rsidRDefault="003579DC" w:rsidP="003579DC">
            <w:pPr>
              <w:widowControl/>
              <w:spacing w:beforeLines="30" w:before="108" w:afterLines="30" w:after="108" w:line="400" w:lineRule="exact"/>
              <w:jc w:val="center"/>
              <w:rPr>
                <w:rFonts w:ascii="微軟正黑體" w:eastAsia="微軟正黑體" w:hAnsi="微軟正黑體"/>
                <w:b/>
                <w:sz w:val="28"/>
                <w:szCs w:val="28"/>
              </w:rPr>
            </w:pPr>
            <w:r w:rsidRPr="00A8679B">
              <w:rPr>
                <w:rFonts w:ascii="微軟正黑體" w:eastAsia="微軟正黑體" w:hAnsi="微軟正黑體" w:hint="eastAsia"/>
                <w:b/>
                <w:szCs w:val="28"/>
              </w:rPr>
              <w:t>資源循環議題</w:t>
            </w:r>
          </w:p>
          <w:p w:rsidR="003579DC" w:rsidRDefault="003579DC" w:rsidP="003579DC">
            <w:pPr>
              <w:widowControl/>
              <w:spacing w:beforeLines="30" w:before="108" w:afterLines="30" w:after="108" w:line="400" w:lineRule="exact"/>
              <w:jc w:val="center"/>
              <w:rPr>
                <w:rFonts w:ascii="微軟正黑體" w:eastAsia="微軟正黑體" w:hAnsi="微軟正黑體"/>
                <w:sz w:val="28"/>
                <w:szCs w:val="28"/>
              </w:rPr>
            </w:pPr>
            <w:r w:rsidRPr="00A8679B">
              <w:rPr>
                <w:rFonts w:ascii="微軟正黑體" w:eastAsia="微軟正黑體" w:hAnsi="微軟正黑體" w:hint="eastAsia"/>
                <w:b/>
                <w:szCs w:val="28"/>
              </w:rPr>
              <w:t>主題短講</w:t>
            </w:r>
          </w:p>
        </w:tc>
        <w:tc>
          <w:tcPr>
            <w:tcW w:w="1915" w:type="pct"/>
            <w:tcBorders>
              <w:top w:val="single" w:sz="4" w:space="0" w:color="auto"/>
              <w:left w:val="single" w:sz="4" w:space="0" w:color="auto"/>
              <w:bottom w:val="single" w:sz="4" w:space="0" w:color="auto"/>
              <w:right w:val="single" w:sz="4" w:space="0" w:color="auto"/>
            </w:tcBorders>
            <w:vAlign w:val="center"/>
            <w:hideMark/>
          </w:tcPr>
          <w:p w:rsidR="003579DC" w:rsidRDefault="003579DC" w:rsidP="003579DC">
            <w:pPr>
              <w:widowControl/>
              <w:spacing w:beforeLines="30" w:before="108" w:afterLines="30" w:after="108" w:line="400" w:lineRule="exact"/>
              <w:jc w:val="both"/>
              <w:rPr>
                <w:rFonts w:ascii="微軟正黑體" w:eastAsia="微軟正黑體" w:hAnsi="微軟正黑體"/>
                <w:sz w:val="28"/>
                <w:szCs w:val="28"/>
              </w:rPr>
            </w:pPr>
            <w:r>
              <w:rPr>
                <w:rFonts w:ascii="微軟正黑體" w:eastAsia="微軟正黑體" w:hAnsi="微軟正黑體" w:hint="eastAsia"/>
                <w:szCs w:val="28"/>
              </w:rPr>
              <w:t>資源循環、產品服務化概念短講</w:t>
            </w:r>
          </w:p>
        </w:tc>
        <w:tc>
          <w:tcPr>
            <w:tcW w:w="1217" w:type="pct"/>
            <w:tcBorders>
              <w:top w:val="single" w:sz="4" w:space="0" w:color="auto"/>
              <w:left w:val="single" w:sz="4" w:space="0" w:color="auto"/>
              <w:bottom w:val="single" w:sz="4" w:space="0" w:color="auto"/>
              <w:right w:val="single" w:sz="4" w:space="0" w:color="auto"/>
            </w:tcBorders>
            <w:vAlign w:val="center"/>
            <w:hideMark/>
          </w:tcPr>
          <w:p w:rsidR="003579DC" w:rsidRDefault="003579DC" w:rsidP="003579DC">
            <w:pPr>
              <w:widowControl/>
              <w:spacing w:beforeLines="30" w:before="108" w:afterLines="30" w:after="108" w:line="400" w:lineRule="exact"/>
              <w:jc w:val="center"/>
              <w:rPr>
                <w:rFonts w:ascii="微軟正黑體" w:eastAsia="微軟正黑體" w:hAnsi="微軟正黑體"/>
                <w:sz w:val="28"/>
                <w:szCs w:val="28"/>
              </w:rPr>
            </w:pPr>
            <w:r w:rsidRPr="00E80955">
              <w:rPr>
                <w:rFonts w:ascii="微軟正黑體" w:eastAsia="微軟正黑體" w:hAnsi="微軟正黑體"/>
                <w:szCs w:val="28"/>
              </w:rPr>
              <w:t>CircuPlus</w:t>
            </w:r>
            <w:r>
              <w:rPr>
                <w:rFonts w:ascii="微軟正黑體" w:eastAsia="微軟正黑體" w:hAnsi="微軟正黑體" w:hint="eastAsia"/>
                <w:szCs w:val="28"/>
              </w:rPr>
              <w:t xml:space="preserve"> 黃暐程</w:t>
            </w:r>
          </w:p>
        </w:tc>
      </w:tr>
      <w:tr w:rsidR="003579DC" w:rsidTr="00292CF2">
        <w:trPr>
          <w:trHeight w:val="653"/>
          <w:jc w:val="center"/>
        </w:trPr>
        <w:tc>
          <w:tcPr>
            <w:tcW w:w="883" w:type="pct"/>
            <w:tcBorders>
              <w:top w:val="single" w:sz="4" w:space="0" w:color="auto"/>
              <w:left w:val="single" w:sz="4" w:space="0" w:color="auto"/>
              <w:bottom w:val="single" w:sz="4" w:space="0" w:color="auto"/>
              <w:right w:val="single" w:sz="4" w:space="0" w:color="auto"/>
            </w:tcBorders>
            <w:vAlign w:val="center"/>
            <w:hideMark/>
          </w:tcPr>
          <w:p w:rsidR="003579DC" w:rsidRPr="00177419" w:rsidRDefault="003579DC" w:rsidP="003579DC">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10</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0~1</w:t>
            </w:r>
            <w:r>
              <w:rPr>
                <w:rFonts w:ascii="微軟正黑體" w:eastAsia="微軟正黑體" w:hAnsi="微軟正黑體" w:hint="eastAsia"/>
                <w:szCs w:val="28"/>
              </w:rPr>
              <w:t>1</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w:t>
            </w:r>
          </w:p>
        </w:tc>
        <w:tc>
          <w:tcPr>
            <w:tcW w:w="985" w:type="pct"/>
            <w:tcBorders>
              <w:top w:val="single" w:sz="4" w:space="0" w:color="auto"/>
              <w:left w:val="single" w:sz="4" w:space="0" w:color="auto"/>
              <w:bottom w:val="single" w:sz="4" w:space="0" w:color="auto"/>
              <w:right w:val="single" w:sz="4" w:space="0" w:color="auto"/>
            </w:tcBorders>
            <w:vAlign w:val="center"/>
          </w:tcPr>
          <w:p w:rsidR="003579DC" w:rsidRPr="00A8679B" w:rsidRDefault="003579DC" w:rsidP="003579DC">
            <w:pPr>
              <w:widowControl/>
              <w:spacing w:beforeLines="30" w:before="108" w:afterLines="30" w:after="108" w:line="400" w:lineRule="exact"/>
              <w:jc w:val="center"/>
              <w:rPr>
                <w:rFonts w:ascii="微軟正黑體" w:eastAsia="微軟正黑體" w:hAnsi="微軟正黑體"/>
                <w:b/>
                <w:sz w:val="28"/>
                <w:szCs w:val="28"/>
              </w:rPr>
            </w:pPr>
            <w:r w:rsidRPr="00A8679B">
              <w:rPr>
                <w:rFonts w:ascii="微軟正黑體" w:eastAsia="微軟正黑體" w:hAnsi="微軟正黑體" w:hint="eastAsia"/>
                <w:b/>
                <w:szCs w:val="28"/>
              </w:rPr>
              <w:t>循環案例分享</w:t>
            </w:r>
          </w:p>
        </w:tc>
        <w:tc>
          <w:tcPr>
            <w:tcW w:w="1915" w:type="pct"/>
            <w:tcBorders>
              <w:top w:val="single" w:sz="4" w:space="0" w:color="auto"/>
              <w:left w:val="single" w:sz="4" w:space="0" w:color="auto"/>
              <w:bottom w:val="single" w:sz="4" w:space="0" w:color="auto"/>
              <w:right w:val="single" w:sz="4" w:space="0" w:color="auto"/>
            </w:tcBorders>
            <w:vAlign w:val="center"/>
          </w:tcPr>
          <w:p w:rsidR="003579DC" w:rsidRPr="00036E97" w:rsidRDefault="003579DC" w:rsidP="003579DC">
            <w:pPr>
              <w:widowControl/>
              <w:spacing w:beforeLines="30" w:before="108" w:afterLines="30" w:after="108" w:line="400" w:lineRule="exact"/>
              <w:jc w:val="both"/>
              <w:rPr>
                <w:rFonts w:ascii="微軟正黑體" w:eastAsia="微軟正黑體" w:hAnsi="微軟正黑體"/>
                <w:szCs w:val="28"/>
              </w:rPr>
            </w:pPr>
            <w:r w:rsidRPr="00C839A1">
              <w:rPr>
                <w:rFonts w:ascii="微軟正黑體" w:eastAsia="微軟正黑體" w:hAnsi="微軟正黑體" w:hint="eastAsia"/>
                <w:szCs w:val="28"/>
              </w:rPr>
              <w:t>邀請</w:t>
            </w:r>
            <w:r>
              <w:rPr>
                <w:rFonts w:ascii="微軟正黑體" w:eastAsia="微軟正黑體" w:hAnsi="微軟正黑體" w:hint="eastAsia"/>
                <w:szCs w:val="28"/>
              </w:rPr>
              <w:t>特色案例分享，認識「以租賃代替擁有」提高資源被使用率的商業模式</w:t>
            </w:r>
            <w:r w:rsidRPr="00C839A1">
              <w:rPr>
                <w:rFonts w:ascii="微軟正黑體" w:eastAsia="微軟正黑體" w:hAnsi="微軟正黑體" w:hint="eastAsia"/>
                <w:szCs w:val="28"/>
              </w:rPr>
              <w:t>，</w:t>
            </w:r>
            <w:r>
              <w:rPr>
                <w:rFonts w:ascii="微軟正黑體" w:eastAsia="微軟正黑體" w:hAnsi="微軟正黑體" w:hint="eastAsia"/>
                <w:szCs w:val="28"/>
              </w:rPr>
              <w:t>讓資源有效循環</w:t>
            </w:r>
            <w:r w:rsidRPr="00C839A1">
              <w:rPr>
                <w:rFonts w:ascii="微軟正黑體" w:eastAsia="微軟正黑體" w:hAnsi="微軟正黑體" w:hint="eastAsia"/>
                <w:szCs w:val="28"/>
              </w:rPr>
              <w:t>。</w:t>
            </w:r>
          </w:p>
        </w:tc>
        <w:tc>
          <w:tcPr>
            <w:tcW w:w="1217" w:type="pct"/>
            <w:tcBorders>
              <w:top w:val="single" w:sz="4" w:space="0" w:color="auto"/>
              <w:left w:val="single" w:sz="4" w:space="0" w:color="auto"/>
              <w:bottom w:val="single" w:sz="4" w:space="0" w:color="auto"/>
              <w:right w:val="single" w:sz="4" w:space="0" w:color="auto"/>
            </w:tcBorders>
            <w:vAlign w:val="center"/>
            <w:hideMark/>
          </w:tcPr>
          <w:p w:rsidR="003579DC" w:rsidRDefault="003579DC" w:rsidP="003579DC">
            <w:pPr>
              <w:widowControl/>
              <w:spacing w:beforeLines="30" w:before="108" w:afterLines="30" w:after="108" w:line="400" w:lineRule="exact"/>
              <w:rPr>
                <w:rFonts w:ascii="微軟正黑體" w:eastAsia="微軟正黑體" w:hAnsi="微軟正黑體"/>
                <w:szCs w:val="28"/>
              </w:rPr>
            </w:pPr>
            <w:r>
              <w:rPr>
                <w:rFonts w:ascii="微軟正黑體" w:eastAsia="微軟正黑體" w:hAnsi="微軟正黑體" w:hint="eastAsia"/>
                <w:szCs w:val="28"/>
              </w:rPr>
              <w:t>芒菓丹、電電租、</w:t>
            </w:r>
          </w:p>
          <w:p w:rsidR="003579DC" w:rsidRPr="00492B95" w:rsidRDefault="003579DC" w:rsidP="003579DC">
            <w:pPr>
              <w:widowControl/>
              <w:spacing w:beforeLines="30" w:before="108" w:afterLines="30" w:after="108" w:line="400" w:lineRule="exact"/>
              <w:rPr>
                <w:rFonts w:ascii="微軟正黑體" w:eastAsia="微軟正黑體" w:hAnsi="微軟正黑體"/>
                <w:szCs w:val="28"/>
              </w:rPr>
            </w:pPr>
            <w:r>
              <w:rPr>
                <w:rFonts w:ascii="微軟正黑體" w:eastAsia="微軟正黑體" w:hAnsi="微軟正黑體" w:hint="eastAsia"/>
                <w:szCs w:val="28"/>
              </w:rPr>
              <w:t>Pa</w:t>
            </w:r>
            <w:r>
              <w:rPr>
                <w:rFonts w:ascii="微軟正黑體" w:eastAsia="微軟正黑體" w:hAnsi="微軟正黑體"/>
                <w:szCs w:val="28"/>
              </w:rPr>
              <w:t>ck</w:t>
            </w:r>
            <w:r>
              <w:rPr>
                <w:rFonts w:ascii="微軟正黑體" w:eastAsia="微軟正黑體" w:hAnsi="微軟正黑體" w:hint="eastAsia"/>
                <w:szCs w:val="28"/>
              </w:rPr>
              <w:t>A</w:t>
            </w:r>
            <w:r>
              <w:rPr>
                <w:rFonts w:ascii="微軟正黑體" w:eastAsia="微軟正黑體" w:hAnsi="微軟正黑體"/>
                <w:szCs w:val="28"/>
              </w:rPr>
              <w:t>ge</w:t>
            </w:r>
            <w:r>
              <w:rPr>
                <w:rFonts w:ascii="微軟正黑體" w:eastAsia="微軟正黑體" w:hAnsi="微軟正黑體" w:hint="eastAsia"/>
                <w:szCs w:val="28"/>
              </w:rPr>
              <w:t>+配客嘉、</w:t>
            </w:r>
          </w:p>
          <w:p w:rsidR="003579DC" w:rsidRPr="00E80955" w:rsidRDefault="003579DC" w:rsidP="003579DC">
            <w:pPr>
              <w:widowControl/>
              <w:spacing w:beforeLines="30" w:before="108" w:afterLines="30" w:after="108" w:line="400" w:lineRule="exact"/>
              <w:rPr>
                <w:rFonts w:ascii="微軟正黑體" w:eastAsia="微軟正黑體" w:hAnsi="微軟正黑體"/>
                <w:szCs w:val="28"/>
              </w:rPr>
            </w:pPr>
            <w:r w:rsidRPr="00492B95">
              <w:rPr>
                <w:rFonts w:ascii="微軟正黑體" w:eastAsia="微軟正黑體" w:hAnsi="微軟正黑體" w:hint="eastAsia"/>
                <w:szCs w:val="28"/>
              </w:rPr>
              <w:t>雲端衣櫥cloudset</w:t>
            </w:r>
          </w:p>
        </w:tc>
      </w:tr>
      <w:tr w:rsidR="003579DC" w:rsidTr="00292CF2">
        <w:trPr>
          <w:trHeight w:val="584"/>
          <w:jc w:val="center"/>
        </w:trPr>
        <w:tc>
          <w:tcPr>
            <w:tcW w:w="883" w:type="pct"/>
            <w:tcBorders>
              <w:top w:val="single" w:sz="4" w:space="0" w:color="auto"/>
              <w:left w:val="single" w:sz="4" w:space="0" w:color="auto"/>
              <w:bottom w:val="thinThickSmallGap" w:sz="18" w:space="0" w:color="auto"/>
              <w:right w:val="single" w:sz="4" w:space="0" w:color="auto"/>
            </w:tcBorders>
            <w:vAlign w:val="center"/>
            <w:hideMark/>
          </w:tcPr>
          <w:p w:rsidR="003579DC" w:rsidRPr="00177419" w:rsidRDefault="003579DC" w:rsidP="003579DC">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szCs w:val="28"/>
              </w:rPr>
              <w:t>1</w:t>
            </w:r>
            <w:r>
              <w:rPr>
                <w:rFonts w:ascii="微軟正黑體" w:eastAsia="微軟正黑體" w:hAnsi="微軟正黑體" w:hint="eastAsia"/>
                <w:szCs w:val="28"/>
              </w:rPr>
              <w:t>1</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w:t>
            </w:r>
            <w:r>
              <w:rPr>
                <w:rFonts w:ascii="微軟正黑體" w:eastAsia="微軟正黑體" w:hAnsi="微軟正黑體" w:hint="eastAsia"/>
                <w:szCs w:val="28"/>
              </w:rPr>
              <w:t>12</w:t>
            </w:r>
            <w:r>
              <w:rPr>
                <w:rFonts w:ascii="微軟正黑體" w:eastAsia="微軟正黑體" w:hAnsi="微軟正黑體"/>
                <w:szCs w:val="28"/>
              </w:rPr>
              <w:t>:00</w:t>
            </w:r>
          </w:p>
        </w:tc>
        <w:tc>
          <w:tcPr>
            <w:tcW w:w="985" w:type="pct"/>
            <w:tcBorders>
              <w:top w:val="single" w:sz="4" w:space="0" w:color="auto"/>
              <w:left w:val="single" w:sz="4" w:space="0" w:color="auto"/>
              <w:bottom w:val="thinThickSmallGap" w:sz="18" w:space="0" w:color="auto"/>
              <w:right w:val="single" w:sz="4" w:space="0" w:color="auto"/>
            </w:tcBorders>
            <w:vAlign w:val="center"/>
            <w:hideMark/>
          </w:tcPr>
          <w:p w:rsidR="003579DC" w:rsidRPr="00A8679B" w:rsidRDefault="003579DC" w:rsidP="003579DC">
            <w:pPr>
              <w:widowControl/>
              <w:spacing w:beforeLines="30" w:before="108" w:afterLines="30" w:after="108" w:line="400" w:lineRule="exact"/>
              <w:jc w:val="center"/>
              <w:rPr>
                <w:rFonts w:ascii="微軟正黑體" w:eastAsia="微軟正黑體" w:hAnsi="微軟正黑體"/>
                <w:b/>
                <w:sz w:val="28"/>
                <w:szCs w:val="28"/>
              </w:rPr>
            </w:pPr>
            <w:r w:rsidRPr="00A8679B">
              <w:rPr>
                <w:rFonts w:ascii="微軟正黑體" w:eastAsia="微軟正黑體" w:hAnsi="微軟正黑體" w:hint="eastAsia"/>
                <w:b/>
                <w:szCs w:val="28"/>
              </w:rPr>
              <w:t>課程</w:t>
            </w:r>
            <w:r>
              <w:rPr>
                <w:rFonts w:ascii="微軟正黑體" w:eastAsia="微軟正黑體" w:hAnsi="微軟正黑體" w:hint="eastAsia"/>
                <w:b/>
                <w:szCs w:val="28"/>
              </w:rPr>
              <w:t>介紹</w:t>
            </w:r>
          </w:p>
          <w:p w:rsidR="003579DC" w:rsidRPr="00A8679B" w:rsidRDefault="003579DC" w:rsidP="003579DC">
            <w:pPr>
              <w:widowControl/>
              <w:spacing w:beforeLines="30" w:before="108" w:afterLines="30" w:after="108" w:line="400" w:lineRule="exact"/>
              <w:jc w:val="center"/>
              <w:rPr>
                <w:rFonts w:ascii="微軟正黑體" w:eastAsia="微軟正黑體" w:hAnsi="微軟正黑體"/>
                <w:b/>
                <w:sz w:val="28"/>
                <w:szCs w:val="28"/>
              </w:rPr>
            </w:pPr>
            <w:r w:rsidRPr="00A8679B">
              <w:rPr>
                <w:rFonts w:ascii="微軟正黑體" w:eastAsia="微軟正黑體" w:hAnsi="微軟正黑體" w:hint="eastAsia"/>
                <w:b/>
                <w:szCs w:val="28"/>
              </w:rPr>
              <w:t>與推廣</w:t>
            </w:r>
            <w:r>
              <w:rPr>
                <w:rFonts w:ascii="微軟正黑體" w:eastAsia="微軟正黑體" w:hAnsi="微軟正黑體" w:hint="eastAsia"/>
                <w:b/>
                <w:szCs w:val="28"/>
              </w:rPr>
              <w:t>方式</w:t>
            </w:r>
            <w:r w:rsidRPr="00A8679B">
              <w:rPr>
                <w:rFonts w:ascii="微軟正黑體" w:eastAsia="微軟正黑體" w:hAnsi="微軟正黑體" w:hint="eastAsia"/>
                <w:b/>
                <w:szCs w:val="28"/>
              </w:rPr>
              <w:t>說明</w:t>
            </w:r>
          </w:p>
        </w:tc>
        <w:tc>
          <w:tcPr>
            <w:tcW w:w="1915" w:type="pct"/>
            <w:tcBorders>
              <w:left w:val="single" w:sz="4" w:space="0" w:color="auto"/>
              <w:bottom w:val="thinThickSmallGap" w:sz="18" w:space="0" w:color="auto"/>
              <w:right w:val="single" w:sz="4" w:space="0" w:color="auto"/>
            </w:tcBorders>
            <w:vAlign w:val="center"/>
            <w:hideMark/>
          </w:tcPr>
          <w:p w:rsidR="003579DC" w:rsidRDefault="003579DC" w:rsidP="003579DC">
            <w:pPr>
              <w:widowControl/>
              <w:spacing w:beforeLines="30" w:before="108" w:afterLines="30" w:after="108" w:line="400" w:lineRule="exact"/>
              <w:jc w:val="both"/>
              <w:rPr>
                <w:rFonts w:ascii="微軟正黑體" w:eastAsia="微軟正黑體" w:hAnsi="微軟正黑體"/>
                <w:szCs w:val="28"/>
              </w:rPr>
            </w:pPr>
            <w:r w:rsidRPr="002536E8">
              <w:rPr>
                <w:rFonts w:ascii="微軟正黑體" w:eastAsia="微軟正黑體" w:hAnsi="微軟正黑體" w:hint="eastAsia"/>
                <w:color w:val="000000" w:themeColor="text1"/>
                <w:szCs w:val="28"/>
              </w:rPr>
              <w:t>介紹年度推廣</w:t>
            </w:r>
            <w:r w:rsidRPr="00B35C87">
              <w:rPr>
                <w:rFonts w:ascii="微軟正黑體" w:eastAsia="微軟正黑體" w:hAnsi="微軟正黑體" w:hint="eastAsia"/>
                <w:color w:val="000000" w:themeColor="text1"/>
                <w:szCs w:val="28"/>
              </w:rPr>
              <w:t>方案【玩具總動員】、【我的時尚衣生】及</w:t>
            </w:r>
            <w:r w:rsidRPr="00261BAB">
              <w:rPr>
                <w:rFonts w:ascii="微軟正黑體" w:eastAsia="微軟正黑體" w:hAnsi="微軟正黑體" w:hint="eastAsia"/>
                <w:color w:val="000000" w:themeColor="text1"/>
                <w:szCs w:val="28"/>
              </w:rPr>
              <w:t>【生活請減「塑」慢行】</w:t>
            </w:r>
            <w:r w:rsidRPr="00B35C87">
              <w:rPr>
                <w:rFonts w:ascii="微軟正黑體" w:eastAsia="微軟正黑體" w:hAnsi="微軟正黑體" w:hint="eastAsia"/>
                <w:color w:val="000000" w:themeColor="text1"/>
                <w:szCs w:val="28"/>
              </w:rPr>
              <w:t>，分享推廣經</w:t>
            </w:r>
            <w:r w:rsidRPr="002536E8">
              <w:rPr>
                <w:rFonts w:ascii="微軟正黑體" w:eastAsia="微軟正黑體" w:hAnsi="微軟正黑體" w:hint="eastAsia"/>
                <w:color w:val="000000" w:themeColor="text1"/>
                <w:szCs w:val="28"/>
              </w:rPr>
              <w:t>驗。</w:t>
            </w:r>
          </w:p>
        </w:tc>
        <w:tc>
          <w:tcPr>
            <w:tcW w:w="1217" w:type="pct"/>
            <w:tcBorders>
              <w:left w:val="single" w:sz="4" w:space="0" w:color="auto"/>
              <w:bottom w:val="thinThickSmallGap" w:sz="18" w:space="0" w:color="auto"/>
              <w:right w:val="single" w:sz="4" w:space="0" w:color="auto"/>
            </w:tcBorders>
            <w:vAlign w:val="center"/>
            <w:hideMark/>
          </w:tcPr>
          <w:p w:rsidR="003579DC" w:rsidRDefault="003579DC" w:rsidP="003579DC">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人禾基金會</w:t>
            </w:r>
          </w:p>
          <w:p w:rsidR="003579DC" w:rsidRPr="00AF133E" w:rsidRDefault="003579DC" w:rsidP="003579DC">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專案講師</w:t>
            </w:r>
          </w:p>
        </w:tc>
      </w:tr>
    </w:tbl>
    <w:p w:rsidR="00492B95" w:rsidRDefault="00492B95" w:rsidP="003579DC">
      <w:pPr>
        <w:pStyle w:val="a3"/>
        <w:autoSpaceDE w:val="0"/>
        <w:autoSpaceDN w:val="0"/>
        <w:adjustRightInd w:val="0"/>
        <w:spacing w:line="320" w:lineRule="exact"/>
        <w:ind w:leftChars="0" w:left="1310"/>
        <w:jc w:val="right"/>
        <w:rPr>
          <w:rFonts w:ascii="微軟正黑體" w:eastAsia="微軟正黑體" w:hAnsi="微軟正黑體" w:cs="DFKaiShu-SB-Estd-BF"/>
          <w:b/>
          <w:kern w:val="0"/>
          <w:szCs w:val="24"/>
        </w:rPr>
      </w:pPr>
      <w:r w:rsidRPr="004C4BB9">
        <w:rPr>
          <w:rFonts w:ascii="微軟正黑體" w:eastAsia="微軟正黑體" w:hAnsi="微軟正黑體" w:cs="DFKaiShu-SB-Estd-BF" w:hint="eastAsia"/>
          <w:b/>
          <w:kern w:val="0"/>
          <w:szCs w:val="24"/>
        </w:rPr>
        <w:t>*</w:t>
      </w:r>
      <w:r w:rsidR="009347EB" w:rsidRPr="004C4BB9">
        <w:rPr>
          <w:rFonts w:ascii="微軟正黑體" w:eastAsia="微軟正黑體" w:hAnsi="微軟正黑體" w:cs="DFKaiShu-SB-Estd-BF" w:hint="eastAsia"/>
          <w:b/>
          <w:kern w:val="0"/>
          <w:szCs w:val="24"/>
        </w:rPr>
        <w:t>執行單位將依實際執行狀況保有調整彈性</w:t>
      </w:r>
      <w:r w:rsidR="00871341">
        <w:rPr>
          <w:rFonts w:ascii="微軟正黑體" w:eastAsia="微軟正黑體" w:hAnsi="微軟正黑體" w:cs="DFKaiShu-SB-Estd-BF" w:hint="eastAsia"/>
          <w:b/>
          <w:kern w:val="0"/>
          <w:szCs w:val="24"/>
        </w:rPr>
        <w:t>。</w:t>
      </w:r>
    </w:p>
    <w:p w:rsidR="003579DC" w:rsidRPr="003579DC" w:rsidRDefault="003579DC" w:rsidP="004C4BB9">
      <w:pPr>
        <w:pStyle w:val="a3"/>
        <w:autoSpaceDE w:val="0"/>
        <w:autoSpaceDN w:val="0"/>
        <w:adjustRightInd w:val="0"/>
        <w:spacing w:afterLines="50" w:after="180" w:line="400" w:lineRule="exact"/>
        <w:ind w:leftChars="0" w:left="1792"/>
        <w:jc w:val="right"/>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**下午場次時間為13：30~16：30，前10分鐘開放進場。</w:t>
      </w:r>
    </w:p>
    <w:p w:rsidR="00A223EF" w:rsidRPr="00A8679B" w:rsidRDefault="009B6002" w:rsidP="00033679">
      <w:pPr>
        <w:pStyle w:val="a3"/>
        <w:numPr>
          <w:ilvl w:val="0"/>
          <w:numId w:val="17"/>
        </w:numPr>
        <w:autoSpaceDE w:val="0"/>
        <w:autoSpaceDN w:val="0"/>
        <w:adjustRightInd w:val="0"/>
        <w:spacing w:beforeLines="50" w:before="180" w:afterLines="50" w:after="180" w:line="400" w:lineRule="exact"/>
        <w:ind w:leftChars="0"/>
        <w:rPr>
          <w:rFonts w:ascii="微軟正黑體" w:eastAsia="微軟正黑體" w:hAnsi="微軟正黑體" w:cs="DFKaiShu-SB-Estd-BF"/>
          <w:b/>
          <w:kern w:val="0"/>
          <w:sz w:val="28"/>
          <w:szCs w:val="24"/>
        </w:rPr>
      </w:pPr>
      <w:r w:rsidRPr="00A8679B">
        <w:rPr>
          <w:rFonts w:ascii="微軟正黑體" w:eastAsia="微軟正黑體" w:hAnsi="微軟正黑體" w:cs="DFKaiShu-SB-Estd-BF" w:hint="eastAsia"/>
          <w:b/>
          <w:kern w:val="0"/>
          <w:sz w:val="28"/>
          <w:szCs w:val="24"/>
        </w:rPr>
        <w:t>主題短講</w:t>
      </w:r>
      <w:r w:rsidR="003E6270">
        <w:rPr>
          <w:rFonts w:ascii="微軟正黑體" w:eastAsia="微軟正黑體" w:hAnsi="微軟正黑體" w:cs="DFKaiShu-SB-Estd-BF" w:hint="eastAsia"/>
          <w:b/>
          <w:kern w:val="0"/>
          <w:sz w:val="28"/>
          <w:szCs w:val="24"/>
        </w:rPr>
        <w:t>外聘講師</w:t>
      </w:r>
    </w:p>
    <w:p w:rsidR="00A65E1F" w:rsidRDefault="00AA7837" w:rsidP="00033679">
      <w:pPr>
        <w:pStyle w:val="a3"/>
        <w:autoSpaceDE w:val="0"/>
        <w:autoSpaceDN w:val="0"/>
        <w:adjustRightInd w:val="0"/>
        <w:spacing w:beforeLines="50" w:before="180" w:afterLines="50" w:after="180" w:line="400" w:lineRule="exact"/>
        <w:ind w:leftChars="0" w:left="1610" w:firstLineChars="200" w:firstLine="56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邀</w:t>
      </w:r>
      <w:r w:rsidR="00AE3E82">
        <w:rPr>
          <w:rFonts w:ascii="微軟正黑體" w:eastAsia="微軟正黑體" w:hAnsi="微軟正黑體" w:cs="DFKaiShu-SB-Estd-BF" w:hint="eastAsia"/>
          <w:kern w:val="0"/>
          <w:sz w:val="28"/>
          <w:szCs w:val="24"/>
        </w:rPr>
        <w:t>請講者分享</w:t>
      </w:r>
      <w:r w:rsidR="00475567">
        <w:rPr>
          <w:rFonts w:ascii="微軟正黑體" w:eastAsia="微軟正黑體" w:hAnsi="微軟正黑體" w:cs="DFKaiShu-SB-Estd-BF" w:hint="eastAsia"/>
          <w:kern w:val="0"/>
          <w:sz w:val="28"/>
          <w:szCs w:val="24"/>
        </w:rPr>
        <w:t>資源</w:t>
      </w:r>
      <w:r w:rsidR="00A223EF">
        <w:rPr>
          <w:rFonts w:ascii="微軟正黑體" w:eastAsia="微軟正黑體" w:hAnsi="微軟正黑體" w:cs="DFKaiShu-SB-Estd-BF" w:hint="eastAsia"/>
          <w:kern w:val="0"/>
          <w:sz w:val="28"/>
          <w:szCs w:val="24"/>
        </w:rPr>
        <w:t>循環核心概念、</w:t>
      </w:r>
      <w:r w:rsidR="004333DD">
        <w:rPr>
          <w:rFonts w:ascii="微軟正黑體" w:eastAsia="微軟正黑體" w:hAnsi="微軟正黑體" w:cs="DFKaiShu-SB-Estd-BF" w:hint="eastAsia"/>
          <w:kern w:val="0"/>
          <w:sz w:val="28"/>
          <w:szCs w:val="24"/>
        </w:rPr>
        <w:t>商品服務化模式</w:t>
      </w:r>
      <w:r w:rsidR="00A223EF">
        <w:rPr>
          <w:rFonts w:ascii="微軟正黑體" w:eastAsia="微軟正黑體" w:hAnsi="微軟正黑體" w:cs="DFKaiShu-SB-Estd-BF" w:hint="eastAsia"/>
          <w:kern w:val="0"/>
          <w:sz w:val="28"/>
          <w:szCs w:val="24"/>
        </w:rPr>
        <w:t>。</w:t>
      </w:r>
    </w:p>
    <w:p w:rsidR="00BA47C8" w:rsidRPr="00A65E1F" w:rsidRDefault="00A65E1F" w:rsidP="00A65E1F">
      <w:pPr>
        <w:pStyle w:val="a3"/>
        <w:autoSpaceDE w:val="0"/>
        <w:autoSpaceDN w:val="0"/>
        <w:adjustRightInd w:val="0"/>
        <w:spacing w:beforeLines="50" w:before="180" w:afterLines="50" w:after="180" w:line="400" w:lineRule="exact"/>
        <w:ind w:leftChars="0" w:left="1610" w:firstLineChars="200" w:firstLine="56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課程講師</w:t>
      </w:r>
      <w:r w:rsidRPr="00706786">
        <w:rPr>
          <w:rFonts w:ascii="微軟正黑體" w:eastAsia="微軟正黑體" w:hAnsi="微軟正黑體" w:cs="DFKaiShu-SB-Estd-BF" w:hint="eastAsia"/>
          <w:kern w:val="0"/>
          <w:sz w:val="28"/>
          <w:szCs w:val="24"/>
        </w:rPr>
        <w:t>：</w:t>
      </w:r>
      <w:r w:rsidR="0000689D" w:rsidRPr="00706786">
        <w:rPr>
          <w:rFonts w:ascii="微軟正黑體" w:eastAsia="微軟正黑體" w:hAnsi="微軟正黑體" w:cs="DFKaiShu-SB-Estd-BF"/>
          <w:kern w:val="0"/>
          <w:sz w:val="28"/>
          <w:szCs w:val="24"/>
        </w:rPr>
        <w:t>CircuPlus</w:t>
      </w:r>
      <w:r w:rsidR="0000689D" w:rsidRPr="00706786">
        <w:rPr>
          <w:rFonts w:ascii="微軟正黑體" w:eastAsia="微軟正黑體" w:hAnsi="微軟正黑體" w:cs="DFKaiShu-SB-Estd-BF" w:hint="eastAsia"/>
          <w:kern w:val="0"/>
          <w:sz w:val="28"/>
          <w:szCs w:val="24"/>
        </w:rPr>
        <w:t>共同創辦人及執行長 黃暐程</w:t>
      </w:r>
    </w:p>
    <w:p w:rsidR="0013216A" w:rsidRPr="006E088E" w:rsidRDefault="003E6270" w:rsidP="00C839A1">
      <w:pPr>
        <w:pStyle w:val="a3"/>
        <w:numPr>
          <w:ilvl w:val="0"/>
          <w:numId w:val="16"/>
        </w:numPr>
        <w:autoSpaceDE w:val="0"/>
        <w:autoSpaceDN w:val="0"/>
        <w:adjustRightInd w:val="0"/>
        <w:spacing w:beforeLines="50" w:before="180" w:afterLines="50" w:after="180" w:line="400" w:lineRule="exact"/>
        <w:ind w:leftChars="0"/>
        <w:rPr>
          <w:rFonts w:ascii="微軟正黑體" w:eastAsia="微軟正黑體" w:hAnsi="微軟正黑體" w:cs="DFKaiShu-SB-Estd-BF"/>
          <w:b/>
          <w:kern w:val="0"/>
          <w:sz w:val="28"/>
          <w:szCs w:val="24"/>
        </w:rPr>
      </w:pPr>
      <w:r>
        <w:rPr>
          <w:rFonts w:ascii="微軟正黑體" w:eastAsia="微軟正黑體" w:hAnsi="微軟正黑體" w:cs="DFKaiShu-SB-Estd-BF" w:hint="eastAsia"/>
          <w:b/>
          <w:kern w:val="0"/>
          <w:sz w:val="28"/>
          <w:szCs w:val="24"/>
        </w:rPr>
        <w:t>資源循環案例分享</w:t>
      </w:r>
    </w:p>
    <w:p w:rsidR="00424EF4" w:rsidRDefault="0013216A" w:rsidP="00033679">
      <w:pPr>
        <w:pStyle w:val="a3"/>
        <w:autoSpaceDE w:val="0"/>
        <w:autoSpaceDN w:val="0"/>
        <w:adjustRightInd w:val="0"/>
        <w:spacing w:beforeLines="50" w:before="180" w:afterLines="50" w:after="180" w:line="400" w:lineRule="exact"/>
        <w:ind w:leftChars="0" w:left="1610" w:firstLineChars="200" w:firstLine="560"/>
        <w:rPr>
          <w:rFonts w:ascii="微軟正黑體" w:eastAsia="微軟正黑體" w:hAnsi="微軟正黑體" w:cs="DFKaiShu-SB-Estd-BF"/>
          <w:kern w:val="0"/>
          <w:sz w:val="28"/>
          <w:szCs w:val="24"/>
        </w:rPr>
      </w:pPr>
      <w:r w:rsidRPr="006E088E">
        <w:rPr>
          <w:rFonts w:ascii="微軟正黑體" w:eastAsia="微軟正黑體" w:hAnsi="微軟正黑體" w:cs="DFKaiShu-SB-Estd-BF" w:hint="eastAsia"/>
          <w:kern w:val="0"/>
          <w:sz w:val="28"/>
          <w:szCs w:val="24"/>
        </w:rPr>
        <w:t>邀請資源循環產業、團體或企業</w:t>
      </w:r>
      <w:r w:rsidR="006E088E" w:rsidRPr="006E088E">
        <w:rPr>
          <w:rFonts w:ascii="微軟正黑體" w:eastAsia="微軟正黑體" w:hAnsi="微軟正黑體" w:cs="DFKaiShu-SB-Estd-BF" w:hint="eastAsia"/>
          <w:kern w:val="0"/>
          <w:sz w:val="28"/>
          <w:szCs w:val="24"/>
        </w:rPr>
        <w:t>案例</w:t>
      </w:r>
      <w:r w:rsidR="00871341">
        <w:rPr>
          <w:rFonts w:ascii="微軟正黑體" w:eastAsia="微軟正黑體" w:hAnsi="微軟正黑體" w:cs="DFKaiShu-SB-Estd-BF" w:hint="eastAsia"/>
          <w:kern w:val="0"/>
          <w:sz w:val="28"/>
          <w:szCs w:val="24"/>
        </w:rPr>
        <w:t>分享，介紹</w:t>
      </w:r>
      <w:r w:rsidR="006E088E" w:rsidRPr="006E088E">
        <w:rPr>
          <w:rFonts w:ascii="微軟正黑體" w:eastAsia="微軟正黑體" w:hAnsi="微軟正黑體" w:cs="DFKaiShu-SB-Estd-BF" w:hint="eastAsia"/>
          <w:kern w:val="0"/>
          <w:sz w:val="28"/>
          <w:szCs w:val="24"/>
        </w:rPr>
        <w:t>推動</w:t>
      </w:r>
      <w:r w:rsidR="00E80955">
        <w:rPr>
          <w:rFonts w:ascii="微軟正黑體" w:eastAsia="微軟正黑體" w:hAnsi="微軟正黑體" w:cs="DFKaiShu-SB-Estd-BF" w:hint="eastAsia"/>
          <w:kern w:val="0"/>
          <w:sz w:val="28"/>
          <w:szCs w:val="24"/>
        </w:rPr>
        <w:t>創新服務</w:t>
      </w:r>
      <w:r w:rsidR="00E80955">
        <w:rPr>
          <w:rFonts w:ascii="微軟正黑體" w:eastAsia="微軟正黑體" w:hAnsi="微軟正黑體" w:cs="DFKaiShu-SB-Estd-BF" w:hint="eastAsia"/>
          <w:kern w:val="0"/>
          <w:sz w:val="28"/>
          <w:szCs w:val="24"/>
        </w:rPr>
        <w:lastRenderedPageBreak/>
        <w:t>商業模式的努力與</w:t>
      </w:r>
      <w:r w:rsidR="006E088E" w:rsidRPr="006E088E">
        <w:rPr>
          <w:rFonts w:ascii="微軟正黑體" w:eastAsia="微軟正黑體" w:hAnsi="微軟正黑體" w:cs="DFKaiShu-SB-Estd-BF" w:hint="eastAsia"/>
          <w:kern w:val="0"/>
          <w:sz w:val="28"/>
          <w:szCs w:val="24"/>
        </w:rPr>
        <w:t>成果</w:t>
      </w:r>
      <w:r w:rsidR="00A65E1F">
        <w:rPr>
          <w:rFonts w:ascii="微軟正黑體" w:eastAsia="微軟正黑體" w:hAnsi="微軟正黑體" w:cs="DFKaiShu-SB-Estd-BF" w:hint="eastAsia"/>
          <w:kern w:val="0"/>
          <w:sz w:val="28"/>
          <w:szCs w:val="24"/>
        </w:rPr>
        <w:t>。案例名單請見附件。</w:t>
      </w:r>
    </w:p>
    <w:p w:rsidR="00871341" w:rsidRDefault="00871341" w:rsidP="00B26A11">
      <w:pPr>
        <w:pStyle w:val="a3"/>
        <w:numPr>
          <w:ilvl w:val="0"/>
          <w:numId w:val="16"/>
        </w:numPr>
        <w:autoSpaceDE w:val="0"/>
        <w:autoSpaceDN w:val="0"/>
        <w:adjustRightInd w:val="0"/>
        <w:spacing w:beforeLines="50" w:before="180" w:afterLines="50" w:after="180" w:line="400" w:lineRule="exact"/>
        <w:ind w:leftChars="0"/>
        <w:rPr>
          <w:rFonts w:ascii="微軟正黑體" w:eastAsia="微軟正黑體" w:hAnsi="微軟正黑體" w:cs="DFKaiShu-SB-Estd-BF"/>
          <w:b/>
          <w:kern w:val="0"/>
          <w:sz w:val="28"/>
          <w:szCs w:val="24"/>
        </w:rPr>
      </w:pPr>
      <w:r w:rsidRPr="00871341">
        <w:rPr>
          <w:rFonts w:ascii="微軟正黑體" w:eastAsia="微軟正黑體" w:hAnsi="微軟正黑體" w:cs="DFKaiShu-SB-Estd-BF" w:hint="eastAsia"/>
          <w:b/>
          <w:kern w:val="0"/>
          <w:sz w:val="28"/>
          <w:szCs w:val="24"/>
        </w:rPr>
        <w:t>課程</w:t>
      </w:r>
      <w:r>
        <w:rPr>
          <w:rFonts w:ascii="微軟正黑體" w:eastAsia="微軟正黑體" w:hAnsi="微軟正黑體" w:cs="DFKaiShu-SB-Estd-BF" w:hint="eastAsia"/>
          <w:b/>
          <w:kern w:val="0"/>
          <w:sz w:val="28"/>
          <w:szCs w:val="24"/>
        </w:rPr>
        <w:t>介紹</w:t>
      </w:r>
      <w:r w:rsidRPr="00871341">
        <w:rPr>
          <w:rFonts w:ascii="微軟正黑體" w:eastAsia="微軟正黑體" w:hAnsi="微軟正黑體" w:cs="DFKaiShu-SB-Estd-BF" w:hint="eastAsia"/>
          <w:b/>
          <w:kern w:val="0"/>
          <w:sz w:val="28"/>
          <w:szCs w:val="24"/>
        </w:rPr>
        <w:t>與推廣</w:t>
      </w:r>
      <w:r>
        <w:rPr>
          <w:rFonts w:ascii="微軟正黑體" w:eastAsia="微軟正黑體" w:hAnsi="微軟正黑體" w:cs="DFKaiShu-SB-Estd-BF" w:hint="eastAsia"/>
          <w:b/>
          <w:kern w:val="0"/>
          <w:sz w:val="28"/>
          <w:szCs w:val="24"/>
        </w:rPr>
        <w:t>方式</w:t>
      </w:r>
      <w:r w:rsidRPr="00871341">
        <w:rPr>
          <w:rFonts w:ascii="微軟正黑體" w:eastAsia="微軟正黑體" w:hAnsi="微軟正黑體" w:cs="DFKaiShu-SB-Estd-BF" w:hint="eastAsia"/>
          <w:b/>
          <w:kern w:val="0"/>
          <w:sz w:val="28"/>
          <w:szCs w:val="24"/>
        </w:rPr>
        <w:t>說明</w:t>
      </w:r>
    </w:p>
    <w:p w:rsidR="00871341" w:rsidRPr="00871341" w:rsidRDefault="006F33FC" w:rsidP="00871341">
      <w:pPr>
        <w:pStyle w:val="a3"/>
        <w:autoSpaceDE w:val="0"/>
        <w:autoSpaceDN w:val="0"/>
        <w:adjustRightInd w:val="0"/>
        <w:spacing w:beforeLines="50" w:before="180" w:afterLines="50" w:after="180" w:line="400" w:lineRule="exact"/>
        <w:ind w:leftChars="0" w:left="1610" w:firstLineChars="200" w:firstLine="56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介紹年度推廣</w:t>
      </w:r>
      <w:r w:rsidR="00871341" w:rsidRPr="00871341">
        <w:rPr>
          <w:rFonts w:ascii="微軟正黑體" w:eastAsia="微軟正黑體" w:hAnsi="微軟正黑體" w:cs="DFKaiShu-SB-Estd-BF" w:hint="eastAsia"/>
          <w:kern w:val="0"/>
          <w:sz w:val="28"/>
          <w:szCs w:val="24"/>
        </w:rPr>
        <w:t>之資源循環教學資源</w:t>
      </w:r>
      <w:r w:rsidR="00871341">
        <w:rPr>
          <w:rFonts w:ascii="微軟正黑體" w:eastAsia="微軟正黑體" w:hAnsi="微軟正黑體" w:cs="DFKaiShu-SB-Estd-BF" w:hint="eastAsia"/>
          <w:kern w:val="0"/>
          <w:sz w:val="28"/>
          <w:szCs w:val="24"/>
        </w:rPr>
        <w:t>，說明教案內容、下載連結、返校推廣方式等。</w:t>
      </w:r>
    </w:p>
    <w:p w:rsidR="00492B95" w:rsidRPr="00F169AA" w:rsidRDefault="00492B95" w:rsidP="00F169AA">
      <w:pPr>
        <w:pStyle w:val="a3"/>
        <w:numPr>
          <w:ilvl w:val="0"/>
          <w:numId w:val="18"/>
        </w:numPr>
        <w:autoSpaceDE w:val="0"/>
        <w:autoSpaceDN w:val="0"/>
        <w:adjustRightInd w:val="0"/>
        <w:spacing w:beforeLines="50" w:before="180" w:afterLines="50" w:after="180" w:line="480" w:lineRule="exact"/>
        <w:ind w:leftChars="0"/>
        <w:rPr>
          <w:rFonts w:ascii="微軟正黑體" w:eastAsia="微軟正黑體" w:hAnsi="微軟正黑體" w:cs="DFKaiShu-SB-Estd-BF"/>
          <w:b/>
          <w:kern w:val="0"/>
          <w:sz w:val="28"/>
          <w:szCs w:val="24"/>
        </w:rPr>
      </w:pPr>
      <w:r w:rsidRPr="00F169AA">
        <w:rPr>
          <w:rFonts w:ascii="微軟正黑體" w:eastAsia="微軟正黑體" w:hAnsi="微軟正黑體" w:cs="DFKaiShu-SB-Estd-BF" w:hint="eastAsia"/>
          <w:b/>
          <w:kern w:val="0"/>
          <w:sz w:val="28"/>
          <w:szCs w:val="24"/>
        </w:rPr>
        <w:t>第二階段</w:t>
      </w:r>
      <w:r w:rsidR="00A65E1F" w:rsidRPr="00A65E1F">
        <w:rPr>
          <w:rFonts w:ascii="微軟正黑體" w:eastAsia="微軟正黑體" w:hAnsi="微軟正黑體" w:cs="DFKaiShu-SB-Estd-BF" w:hint="eastAsia"/>
          <w:b/>
          <w:kern w:val="0"/>
          <w:sz w:val="28"/>
          <w:szCs w:val="24"/>
        </w:rPr>
        <w:t>實體場域觀摩學習</w:t>
      </w:r>
      <w:r w:rsidRPr="00F169AA">
        <w:rPr>
          <w:rFonts w:ascii="微軟正黑體" w:eastAsia="微軟正黑體" w:hAnsi="微軟正黑體" w:cs="DFKaiShu-SB-Estd-BF" w:hint="eastAsia"/>
          <w:b/>
          <w:kern w:val="0"/>
          <w:sz w:val="28"/>
          <w:szCs w:val="24"/>
        </w:rPr>
        <w:t>課程規劃</w:t>
      </w:r>
    </w:p>
    <w:p w:rsidR="00A12702" w:rsidRDefault="00A65E1F" w:rsidP="00A12702">
      <w:pPr>
        <w:pStyle w:val="a3"/>
        <w:autoSpaceDE w:val="0"/>
        <w:autoSpaceDN w:val="0"/>
        <w:adjustRightInd w:val="0"/>
        <w:spacing w:beforeLines="50" w:before="180" w:afterLines="50" w:after="180" w:line="480" w:lineRule="exact"/>
        <w:ind w:leftChars="0" w:left="1310" w:firstLineChars="200" w:firstLine="560"/>
        <w:rPr>
          <w:rFonts w:ascii="微軟正黑體" w:eastAsia="微軟正黑體" w:hAnsi="微軟正黑體" w:cs="DFKaiShu-SB-Estd-BF"/>
          <w:kern w:val="0"/>
          <w:sz w:val="28"/>
          <w:szCs w:val="24"/>
        </w:rPr>
      </w:pPr>
      <w:r w:rsidRPr="00706786">
        <w:rPr>
          <w:rFonts w:ascii="微軟正黑體" w:eastAsia="微軟正黑體" w:hAnsi="微軟正黑體" w:cs="DFKaiShu-SB-Estd-BF" w:hint="eastAsia"/>
          <w:kern w:val="0"/>
          <w:sz w:val="28"/>
          <w:szCs w:val="24"/>
        </w:rPr>
        <w:t>實體場域觀摩學習</w:t>
      </w:r>
      <w:r w:rsidR="00706786">
        <w:rPr>
          <w:rFonts w:ascii="微軟正黑體" w:eastAsia="微軟正黑體" w:hAnsi="微軟正黑體" w:cs="DFKaiShu-SB-Estd-BF" w:hint="eastAsia"/>
          <w:kern w:val="0"/>
          <w:sz w:val="28"/>
          <w:szCs w:val="24"/>
        </w:rPr>
        <w:t>安排至</w:t>
      </w:r>
      <w:r w:rsidRPr="00706786">
        <w:rPr>
          <w:rFonts w:ascii="微軟正黑體" w:eastAsia="微軟正黑體" w:hAnsi="微軟正黑體" w:cs="DFKaiShu-SB-Estd-BF" w:hint="eastAsia"/>
          <w:kern w:val="0"/>
          <w:sz w:val="28"/>
          <w:szCs w:val="24"/>
        </w:rPr>
        <w:t>資源</w:t>
      </w:r>
      <w:r w:rsidR="00E80955">
        <w:rPr>
          <w:rFonts w:ascii="微軟正黑體" w:eastAsia="微軟正黑體" w:hAnsi="微軟正黑體" w:cs="DFKaiShu-SB-Estd-BF" w:hint="eastAsia"/>
          <w:kern w:val="0"/>
          <w:sz w:val="28"/>
          <w:szCs w:val="24"/>
        </w:rPr>
        <w:t>循環特色場域</w:t>
      </w:r>
      <w:r w:rsidR="00871341">
        <w:rPr>
          <w:rFonts w:ascii="微軟正黑體" w:eastAsia="微軟正黑體" w:hAnsi="微軟正黑體" w:cs="DFKaiShu-SB-Estd-BF" w:hint="eastAsia"/>
          <w:kern w:val="0"/>
          <w:sz w:val="28"/>
          <w:szCs w:val="24"/>
        </w:rPr>
        <w:t>，</w:t>
      </w:r>
      <w:r w:rsidR="00E80955">
        <w:rPr>
          <w:rFonts w:ascii="微軟正黑體" w:eastAsia="微軟正黑體" w:hAnsi="微軟正黑體" w:cs="DFKaiShu-SB-Estd-BF" w:hint="eastAsia"/>
          <w:kern w:val="0"/>
          <w:sz w:val="28"/>
          <w:szCs w:val="24"/>
        </w:rPr>
        <w:t>了解</w:t>
      </w:r>
      <w:r w:rsidR="00A12702">
        <w:rPr>
          <w:rFonts w:ascii="微軟正黑體" w:eastAsia="微軟正黑體" w:hAnsi="微軟正黑體" w:cs="DFKaiShu-SB-Estd-BF" w:hint="eastAsia"/>
          <w:kern w:val="0"/>
          <w:sz w:val="28"/>
          <w:szCs w:val="24"/>
        </w:rPr>
        <w:t>產業</w:t>
      </w:r>
      <w:r w:rsidR="00E80955">
        <w:rPr>
          <w:rFonts w:ascii="微軟正黑體" w:eastAsia="微軟正黑體" w:hAnsi="微軟正黑體" w:cs="DFKaiShu-SB-Estd-BF" w:hint="eastAsia"/>
          <w:kern w:val="0"/>
          <w:sz w:val="28"/>
          <w:szCs w:val="24"/>
        </w:rPr>
        <w:t>為落實資源循環行動的努力與成果</w:t>
      </w:r>
      <w:r w:rsidR="00871341">
        <w:rPr>
          <w:rFonts w:ascii="微軟正黑體" w:eastAsia="微軟正黑體" w:hAnsi="微軟正黑體" w:cs="DFKaiShu-SB-Estd-BF" w:hint="eastAsia"/>
          <w:kern w:val="0"/>
          <w:sz w:val="28"/>
          <w:szCs w:val="24"/>
        </w:rPr>
        <w:t>。</w:t>
      </w:r>
      <w:r w:rsidR="00706786" w:rsidRPr="00102D64">
        <w:rPr>
          <w:rFonts w:ascii="微軟正黑體" w:eastAsia="微軟正黑體" w:hAnsi="微軟正黑體" w:cs="DFKaiShu-SB-Estd-BF" w:hint="eastAsia"/>
          <w:kern w:val="0"/>
          <w:sz w:val="28"/>
          <w:szCs w:val="24"/>
        </w:rPr>
        <w:t>共辦理6場次，每人以參與一場次實體觀摩為原則</w:t>
      </w:r>
      <w:r w:rsidR="00706786">
        <w:rPr>
          <w:rFonts w:ascii="微軟正黑體" w:eastAsia="微軟正黑體" w:hAnsi="微軟正黑體" w:cs="DFKaiShu-SB-Estd-BF" w:hint="eastAsia"/>
          <w:kern w:val="0"/>
          <w:sz w:val="28"/>
          <w:szCs w:val="24"/>
        </w:rPr>
        <w:t>。</w:t>
      </w:r>
      <w:r w:rsidR="00492B95">
        <w:rPr>
          <w:rFonts w:ascii="微軟正黑體" w:eastAsia="微軟正黑體" w:hAnsi="微軟正黑體" w:cs="DFKaiShu-SB-Estd-BF" w:hint="eastAsia"/>
          <w:kern w:val="0"/>
          <w:sz w:val="28"/>
          <w:szCs w:val="24"/>
        </w:rPr>
        <w:t>課程安排如下表</w:t>
      </w:r>
      <w:r>
        <w:rPr>
          <w:rFonts w:ascii="微軟正黑體" w:eastAsia="微軟正黑體" w:hAnsi="微軟正黑體" w:cs="DFKaiShu-SB-Estd-BF" w:hint="eastAsia"/>
          <w:kern w:val="0"/>
          <w:sz w:val="28"/>
          <w:szCs w:val="24"/>
        </w:rPr>
        <w:t>。</w:t>
      </w:r>
    </w:p>
    <w:p w:rsidR="00492B95" w:rsidRDefault="00492B95" w:rsidP="00A12702">
      <w:pPr>
        <w:autoSpaceDE w:val="0"/>
        <w:autoSpaceDN w:val="0"/>
        <w:adjustRightInd w:val="0"/>
        <w:spacing w:beforeLines="100" w:before="360" w:line="400" w:lineRule="exact"/>
        <w:jc w:val="center"/>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表</w:t>
      </w:r>
      <w:r w:rsidR="00E80955">
        <w:rPr>
          <w:rFonts w:ascii="微軟正黑體" w:eastAsia="微軟正黑體" w:hAnsi="微軟正黑體" w:cs="DFKaiShu-SB-Estd-BF" w:hint="eastAsia"/>
          <w:kern w:val="0"/>
          <w:sz w:val="28"/>
          <w:szCs w:val="24"/>
        </w:rPr>
        <w:t>3</w:t>
      </w:r>
      <w:r>
        <w:rPr>
          <w:rFonts w:ascii="微軟正黑體" w:eastAsia="微軟正黑體" w:hAnsi="微軟正黑體" w:cs="DFKaiShu-SB-Estd-BF" w:hint="eastAsia"/>
          <w:kern w:val="0"/>
          <w:sz w:val="28"/>
          <w:szCs w:val="24"/>
        </w:rPr>
        <w:t>、種子教師</w:t>
      </w:r>
      <w:r w:rsidR="00593065">
        <w:rPr>
          <w:rFonts w:ascii="微軟正黑體" w:eastAsia="微軟正黑體" w:hAnsi="微軟正黑體" w:cs="DFKaiShu-SB-Estd-BF" w:hint="eastAsia"/>
          <w:kern w:val="0"/>
          <w:sz w:val="28"/>
          <w:szCs w:val="24"/>
        </w:rPr>
        <w:t>實體場域觀摩學習</w:t>
      </w:r>
      <w:r w:rsidR="009347EB">
        <w:rPr>
          <w:rFonts w:ascii="微軟正黑體" w:eastAsia="微軟正黑體" w:hAnsi="微軟正黑體" w:cs="DFKaiShu-SB-Estd-BF" w:hint="eastAsia"/>
          <w:kern w:val="0"/>
          <w:sz w:val="28"/>
          <w:szCs w:val="24"/>
        </w:rPr>
        <w:t>課程</w:t>
      </w:r>
      <w:r>
        <w:rPr>
          <w:rFonts w:ascii="微軟正黑體" w:eastAsia="微軟正黑體" w:hAnsi="微軟正黑體" w:cs="DFKaiShu-SB-Estd-BF" w:hint="eastAsia"/>
          <w:kern w:val="0"/>
          <w:sz w:val="28"/>
          <w:szCs w:val="24"/>
        </w:rPr>
        <w:t>規劃</w:t>
      </w:r>
    </w:p>
    <w:tbl>
      <w:tblPr>
        <w:tblStyle w:val="1"/>
        <w:tblW w:w="5000" w:type="pct"/>
        <w:jc w:val="center"/>
        <w:tblLook w:val="04A0" w:firstRow="1" w:lastRow="0" w:firstColumn="1" w:lastColumn="0" w:noHBand="0" w:noVBand="1"/>
      </w:tblPr>
      <w:tblGrid>
        <w:gridCol w:w="1815"/>
        <w:gridCol w:w="2011"/>
        <w:gridCol w:w="3258"/>
        <w:gridCol w:w="2652"/>
      </w:tblGrid>
      <w:tr w:rsidR="00492B95" w:rsidTr="00E80955">
        <w:trPr>
          <w:trHeight w:val="267"/>
          <w:tblHeader/>
          <w:jc w:val="center"/>
        </w:trPr>
        <w:tc>
          <w:tcPr>
            <w:tcW w:w="932"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92B95" w:rsidRDefault="00492B95" w:rsidP="00A1270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時間</w:t>
            </w:r>
          </w:p>
        </w:tc>
        <w:tc>
          <w:tcPr>
            <w:tcW w:w="1033"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92B95" w:rsidRDefault="00492B95" w:rsidP="00A1270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課程主題</w:t>
            </w:r>
          </w:p>
        </w:tc>
        <w:tc>
          <w:tcPr>
            <w:tcW w:w="1673"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92B95" w:rsidRDefault="00492B95" w:rsidP="00A1270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說明</w:t>
            </w:r>
          </w:p>
        </w:tc>
        <w:tc>
          <w:tcPr>
            <w:tcW w:w="1362"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92B95" w:rsidRDefault="00492B95" w:rsidP="00A1270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師資</w:t>
            </w:r>
          </w:p>
        </w:tc>
      </w:tr>
      <w:tr w:rsidR="00492B95" w:rsidTr="00E80955">
        <w:trPr>
          <w:trHeight w:val="260"/>
          <w:jc w:val="center"/>
        </w:trPr>
        <w:tc>
          <w:tcPr>
            <w:tcW w:w="932" w:type="pct"/>
            <w:tcBorders>
              <w:top w:val="single" w:sz="4" w:space="0" w:color="auto"/>
              <w:left w:val="single" w:sz="4" w:space="0" w:color="auto"/>
              <w:bottom w:val="single" w:sz="4" w:space="0" w:color="auto"/>
              <w:right w:val="single" w:sz="4" w:space="0" w:color="auto"/>
            </w:tcBorders>
            <w:vAlign w:val="center"/>
            <w:hideMark/>
          </w:tcPr>
          <w:p w:rsidR="00492B95" w:rsidRPr="009B5412" w:rsidRDefault="00492B95" w:rsidP="00A12702">
            <w:pPr>
              <w:widowControl/>
              <w:spacing w:beforeLines="30" w:before="108" w:afterLines="30" w:after="108" w:line="400" w:lineRule="exact"/>
              <w:jc w:val="center"/>
              <w:rPr>
                <w:rFonts w:ascii="微軟正黑體" w:eastAsia="微軟正黑體" w:hAnsi="微軟正黑體"/>
                <w:sz w:val="22"/>
              </w:rPr>
            </w:pPr>
            <w:r w:rsidRPr="009B5412">
              <w:rPr>
                <w:rFonts w:ascii="微軟正黑體" w:eastAsia="微軟正黑體" w:hAnsi="微軟正黑體" w:hint="eastAsia"/>
                <w:sz w:val="22"/>
              </w:rPr>
              <w:t>活動前10分鐘</w:t>
            </w:r>
          </w:p>
        </w:tc>
        <w:tc>
          <w:tcPr>
            <w:tcW w:w="1033" w:type="pct"/>
            <w:tcBorders>
              <w:top w:val="single" w:sz="4" w:space="0" w:color="auto"/>
              <w:left w:val="single" w:sz="4" w:space="0" w:color="auto"/>
              <w:bottom w:val="single" w:sz="4" w:space="0" w:color="auto"/>
              <w:right w:val="single" w:sz="4" w:space="0" w:color="auto"/>
            </w:tcBorders>
            <w:vAlign w:val="center"/>
            <w:hideMark/>
          </w:tcPr>
          <w:p w:rsidR="00492B95" w:rsidRDefault="00A12702" w:rsidP="00A12702">
            <w:pPr>
              <w:widowControl/>
              <w:spacing w:beforeLines="30" w:before="108" w:afterLines="30" w:after="108" w:line="400" w:lineRule="exact"/>
              <w:jc w:val="center"/>
              <w:rPr>
                <w:rFonts w:ascii="微軟正黑體" w:eastAsia="微軟正黑體" w:hAnsi="微軟正黑體"/>
                <w:sz w:val="28"/>
                <w:szCs w:val="28"/>
              </w:rPr>
            </w:pPr>
            <w:r>
              <w:rPr>
                <w:rFonts w:ascii="微軟正黑體" w:eastAsia="微軟正黑體" w:hAnsi="微軟正黑體"/>
                <w:sz w:val="28"/>
                <w:szCs w:val="28"/>
              </w:rPr>
              <w:t>報到</w:t>
            </w:r>
          </w:p>
        </w:tc>
        <w:tc>
          <w:tcPr>
            <w:tcW w:w="1673" w:type="pct"/>
            <w:tcBorders>
              <w:top w:val="single" w:sz="4" w:space="0" w:color="auto"/>
              <w:left w:val="single" w:sz="4" w:space="0" w:color="auto"/>
              <w:bottom w:val="single" w:sz="4" w:space="0" w:color="auto"/>
              <w:right w:val="single" w:sz="4" w:space="0" w:color="auto"/>
            </w:tcBorders>
            <w:vAlign w:val="center"/>
            <w:hideMark/>
          </w:tcPr>
          <w:p w:rsidR="00492B95" w:rsidRDefault="009347EB" w:rsidP="00A12702">
            <w:pPr>
              <w:widowControl/>
              <w:spacing w:beforeLines="30" w:before="108" w:afterLines="30" w:after="108" w:line="400" w:lineRule="exact"/>
              <w:jc w:val="both"/>
              <w:rPr>
                <w:rFonts w:ascii="微軟正黑體" w:eastAsia="微軟正黑體" w:hAnsi="微軟正黑體"/>
                <w:sz w:val="28"/>
                <w:szCs w:val="28"/>
              </w:rPr>
            </w:pPr>
            <w:r>
              <w:rPr>
                <w:rFonts w:ascii="微軟正黑體" w:eastAsia="微軟正黑體" w:hAnsi="微軟正黑體" w:hint="eastAsia"/>
                <w:szCs w:val="28"/>
              </w:rPr>
              <w:t>報到集合</w:t>
            </w:r>
            <w:r w:rsidR="00492B95">
              <w:rPr>
                <w:rFonts w:ascii="微軟正黑體" w:eastAsia="微軟正黑體" w:hAnsi="微軟正黑體" w:hint="eastAsia"/>
                <w:szCs w:val="28"/>
              </w:rPr>
              <w:t>。</w:t>
            </w:r>
          </w:p>
        </w:tc>
        <w:tc>
          <w:tcPr>
            <w:tcW w:w="1362" w:type="pct"/>
            <w:tcBorders>
              <w:top w:val="single" w:sz="4" w:space="0" w:color="auto"/>
              <w:left w:val="single" w:sz="4" w:space="0" w:color="auto"/>
              <w:bottom w:val="single" w:sz="4" w:space="0" w:color="auto"/>
              <w:right w:val="single" w:sz="4" w:space="0" w:color="auto"/>
            </w:tcBorders>
            <w:vAlign w:val="center"/>
            <w:hideMark/>
          </w:tcPr>
          <w:p w:rsidR="00492B95" w:rsidRPr="004C4BB9" w:rsidRDefault="004C4BB9" w:rsidP="00A12702">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w:t>
            </w:r>
          </w:p>
        </w:tc>
      </w:tr>
      <w:tr w:rsidR="004C4BB9" w:rsidTr="00E80955">
        <w:trPr>
          <w:trHeight w:val="960"/>
          <w:jc w:val="center"/>
        </w:trPr>
        <w:tc>
          <w:tcPr>
            <w:tcW w:w="932" w:type="pct"/>
            <w:tcBorders>
              <w:top w:val="single" w:sz="4" w:space="0" w:color="auto"/>
              <w:left w:val="single" w:sz="4" w:space="0" w:color="auto"/>
              <w:bottom w:val="single" w:sz="4" w:space="0" w:color="auto"/>
              <w:right w:val="single" w:sz="4" w:space="0" w:color="auto"/>
            </w:tcBorders>
            <w:vAlign w:val="center"/>
            <w:hideMark/>
          </w:tcPr>
          <w:p w:rsidR="004C4BB9" w:rsidRPr="00177419" w:rsidRDefault="004C4BB9" w:rsidP="00A12702">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09</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0~1</w:t>
            </w:r>
            <w:r>
              <w:rPr>
                <w:rFonts w:ascii="微軟正黑體" w:eastAsia="微軟正黑體" w:hAnsi="微軟正黑體" w:hint="eastAsia"/>
                <w:szCs w:val="28"/>
              </w:rPr>
              <w:t>0</w:t>
            </w:r>
            <w:r>
              <w:rPr>
                <w:rFonts w:ascii="微軟正黑體" w:eastAsia="微軟正黑體" w:hAnsi="微軟正黑體"/>
                <w:szCs w:val="28"/>
              </w:rPr>
              <w:t>:00</w:t>
            </w:r>
          </w:p>
        </w:tc>
        <w:tc>
          <w:tcPr>
            <w:tcW w:w="1033" w:type="pct"/>
            <w:tcBorders>
              <w:top w:val="single" w:sz="4" w:space="0" w:color="auto"/>
              <w:left w:val="single" w:sz="4" w:space="0" w:color="auto"/>
              <w:bottom w:val="single" w:sz="4" w:space="0" w:color="auto"/>
              <w:right w:val="single" w:sz="4" w:space="0" w:color="auto"/>
            </w:tcBorders>
            <w:vAlign w:val="center"/>
            <w:hideMark/>
          </w:tcPr>
          <w:p w:rsidR="004C4BB9" w:rsidRPr="009347EB" w:rsidRDefault="004C4BB9" w:rsidP="00A12702">
            <w:pPr>
              <w:widowControl/>
              <w:spacing w:beforeLines="30" w:before="108" w:afterLines="30" w:after="108"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場域案例介紹</w:t>
            </w:r>
          </w:p>
        </w:tc>
        <w:tc>
          <w:tcPr>
            <w:tcW w:w="1673" w:type="pct"/>
            <w:tcBorders>
              <w:top w:val="single" w:sz="4" w:space="0" w:color="auto"/>
              <w:left w:val="single" w:sz="4" w:space="0" w:color="auto"/>
              <w:bottom w:val="single" w:sz="4" w:space="0" w:color="auto"/>
              <w:right w:val="single" w:sz="4" w:space="0" w:color="auto"/>
            </w:tcBorders>
            <w:vAlign w:val="center"/>
            <w:hideMark/>
          </w:tcPr>
          <w:p w:rsidR="004C4BB9" w:rsidRPr="003404B3" w:rsidRDefault="004C4BB9" w:rsidP="00A12702">
            <w:pPr>
              <w:widowControl/>
              <w:spacing w:beforeLines="30" w:before="108" w:afterLines="30" w:after="108" w:line="400" w:lineRule="exact"/>
              <w:jc w:val="both"/>
              <w:rPr>
                <w:rFonts w:ascii="微軟正黑體" w:eastAsia="微軟正黑體" w:hAnsi="微軟正黑體"/>
                <w:szCs w:val="28"/>
              </w:rPr>
            </w:pPr>
            <w:r>
              <w:rPr>
                <w:rFonts w:ascii="微軟正黑體" w:eastAsia="微軟正黑體" w:hAnsi="微軟正黑體" w:hint="eastAsia"/>
                <w:szCs w:val="28"/>
              </w:rPr>
              <w:t>認識案例</w:t>
            </w:r>
            <w:r w:rsidR="00A65E1F">
              <w:rPr>
                <w:rFonts w:ascii="微軟正黑體" w:eastAsia="微軟正黑體" w:hAnsi="微軟正黑體" w:hint="eastAsia"/>
                <w:szCs w:val="28"/>
              </w:rPr>
              <w:t>現地特色、推動效益成果、未來展望</w:t>
            </w:r>
            <w:r w:rsidR="00E80955">
              <w:rPr>
                <w:rFonts w:ascii="微軟正黑體" w:eastAsia="微軟正黑體" w:hAnsi="微軟正黑體" w:hint="eastAsia"/>
                <w:szCs w:val="28"/>
              </w:rPr>
              <w:t>。</w:t>
            </w:r>
          </w:p>
        </w:tc>
        <w:tc>
          <w:tcPr>
            <w:tcW w:w="1362" w:type="pct"/>
            <w:vMerge w:val="restart"/>
            <w:tcBorders>
              <w:top w:val="single" w:sz="4" w:space="0" w:color="auto"/>
              <w:left w:val="single" w:sz="4" w:space="0" w:color="auto"/>
              <w:right w:val="single" w:sz="4" w:space="0" w:color="auto"/>
            </w:tcBorders>
            <w:vAlign w:val="center"/>
            <w:hideMark/>
          </w:tcPr>
          <w:p w:rsidR="004C4BB9" w:rsidRPr="00E80955" w:rsidRDefault="00E80955" w:rsidP="00A12702">
            <w:pPr>
              <w:widowControl/>
              <w:spacing w:beforeLines="30" w:before="108" w:afterLines="30" w:after="108" w:line="400" w:lineRule="exact"/>
              <w:rPr>
                <w:rFonts w:ascii="微軟正黑體" w:eastAsia="微軟正黑體" w:hAnsi="微軟正黑體"/>
                <w:szCs w:val="24"/>
              </w:rPr>
            </w:pPr>
            <w:r w:rsidRPr="00E80955">
              <w:rPr>
                <w:rFonts w:ascii="微軟正黑體" w:eastAsia="微軟正黑體" w:hAnsi="微軟正黑體" w:hint="eastAsia"/>
                <w:szCs w:val="24"/>
              </w:rPr>
              <w:t>玩艸植造</w:t>
            </w:r>
            <w:r>
              <w:rPr>
                <w:rFonts w:ascii="微軟正黑體" w:eastAsia="微軟正黑體" w:hAnsi="微軟正黑體" w:hint="eastAsia"/>
                <w:szCs w:val="24"/>
              </w:rPr>
              <w:t>、</w:t>
            </w:r>
            <w:r w:rsidRPr="00E80955">
              <w:rPr>
                <w:rFonts w:ascii="微軟正黑體" w:eastAsia="微軟正黑體" w:hAnsi="微軟正黑體"/>
                <w:szCs w:val="24"/>
              </w:rPr>
              <w:br/>
            </w:r>
            <w:r w:rsidRPr="00E80955">
              <w:rPr>
                <w:rFonts w:ascii="微軟正黑體" w:eastAsia="微軟正黑體" w:hAnsi="微軟正黑體" w:hint="eastAsia"/>
                <w:szCs w:val="24"/>
              </w:rPr>
              <w:t>大愛感恩科技</w:t>
            </w:r>
            <w:r>
              <w:rPr>
                <w:rFonts w:ascii="微軟正黑體" w:eastAsia="微軟正黑體" w:hAnsi="微軟正黑體" w:hint="eastAsia"/>
                <w:szCs w:val="24"/>
              </w:rPr>
              <w:t>、</w:t>
            </w:r>
            <w:r>
              <w:rPr>
                <w:rFonts w:ascii="微軟正黑體" w:eastAsia="微軟正黑體" w:hAnsi="微軟正黑體"/>
                <w:szCs w:val="24"/>
              </w:rPr>
              <w:br/>
            </w:r>
            <w:r w:rsidRPr="00E80955">
              <w:rPr>
                <w:rFonts w:ascii="微軟正黑體" w:eastAsia="微軟正黑體" w:hAnsi="微軟正黑體" w:hint="eastAsia"/>
                <w:szCs w:val="24"/>
              </w:rPr>
              <w:t>梨理人農村工作室</w:t>
            </w:r>
            <w:r>
              <w:rPr>
                <w:rFonts w:ascii="微軟正黑體" w:eastAsia="微軟正黑體" w:hAnsi="微軟正黑體" w:hint="eastAsia"/>
                <w:szCs w:val="24"/>
              </w:rPr>
              <w:t>、</w:t>
            </w:r>
            <w:r>
              <w:rPr>
                <w:rFonts w:ascii="微軟正黑體" w:eastAsia="微軟正黑體" w:hAnsi="微軟正黑體"/>
                <w:szCs w:val="24"/>
              </w:rPr>
              <w:br/>
            </w:r>
            <w:r w:rsidRPr="00E80955">
              <w:rPr>
                <w:rFonts w:ascii="微軟正黑體" w:eastAsia="微軟正黑體" w:hAnsi="微軟正黑體" w:hint="eastAsia"/>
                <w:szCs w:val="24"/>
              </w:rPr>
              <w:t>大豐環保科技</w:t>
            </w:r>
            <w:r>
              <w:rPr>
                <w:rFonts w:ascii="微軟正黑體" w:eastAsia="微軟正黑體" w:hAnsi="微軟正黑體" w:hint="eastAsia"/>
                <w:szCs w:val="24"/>
              </w:rPr>
              <w:t>、</w:t>
            </w:r>
            <w:r>
              <w:rPr>
                <w:rFonts w:ascii="微軟正黑體" w:eastAsia="微軟正黑體" w:hAnsi="微軟正黑體"/>
                <w:szCs w:val="24"/>
              </w:rPr>
              <w:br/>
            </w:r>
            <w:r w:rsidRPr="00E80955">
              <w:rPr>
                <w:rFonts w:ascii="微軟正黑體" w:eastAsia="微軟正黑體" w:hAnsi="微軟正黑體" w:hint="eastAsia"/>
                <w:szCs w:val="24"/>
              </w:rPr>
              <w:t>那顆炭國際有限公司</w:t>
            </w:r>
            <w:r>
              <w:rPr>
                <w:rFonts w:ascii="微軟正黑體" w:eastAsia="微軟正黑體" w:hAnsi="微軟正黑體" w:hint="eastAsia"/>
                <w:szCs w:val="24"/>
              </w:rPr>
              <w:t>、</w:t>
            </w:r>
            <w:r w:rsidRPr="00E80955">
              <w:rPr>
                <w:rFonts w:ascii="微軟正黑體" w:eastAsia="微軟正黑體" w:hAnsi="微軟正黑體" w:hint="eastAsia"/>
                <w:szCs w:val="24"/>
              </w:rPr>
              <w:t>台糖生技材料廠</w:t>
            </w:r>
          </w:p>
        </w:tc>
      </w:tr>
      <w:tr w:rsidR="004C4BB9" w:rsidTr="00E80955">
        <w:trPr>
          <w:trHeight w:val="653"/>
          <w:jc w:val="center"/>
        </w:trPr>
        <w:tc>
          <w:tcPr>
            <w:tcW w:w="932" w:type="pct"/>
            <w:tcBorders>
              <w:top w:val="single" w:sz="4" w:space="0" w:color="auto"/>
              <w:left w:val="single" w:sz="4" w:space="0" w:color="auto"/>
              <w:bottom w:val="single" w:sz="4" w:space="0" w:color="auto"/>
              <w:right w:val="single" w:sz="4" w:space="0" w:color="auto"/>
            </w:tcBorders>
            <w:vAlign w:val="center"/>
            <w:hideMark/>
          </w:tcPr>
          <w:p w:rsidR="004C4BB9" w:rsidRPr="00177419" w:rsidRDefault="004C4BB9" w:rsidP="00A12702">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10</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0~1</w:t>
            </w:r>
            <w:r>
              <w:rPr>
                <w:rFonts w:ascii="微軟正黑體" w:eastAsia="微軟正黑體" w:hAnsi="微軟正黑體" w:hint="eastAsia"/>
                <w:szCs w:val="28"/>
              </w:rPr>
              <w:t>1</w:t>
            </w:r>
            <w:r>
              <w:rPr>
                <w:rFonts w:ascii="微軟正黑體" w:eastAsia="微軟正黑體" w:hAnsi="微軟正黑體"/>
                <w:szCs w:val="28"/>
              </w:rPr>
              <w:t>:</w:t>
            </w:r>
            <w:r w:rsidR="00E80955">
              <w:rPr>
                <w:rFonts w:ascii="微軟正黑體" w:eastAsia="微軟正黑體" w:hAnsi="微軟正黑體" w:hint="eastAsia"/>
                <w:szCs w:val="28"/>
              </w:rPr>
              <w:t>0</w:t>
            </w:r>
            <w:r>
              <w:rPr>
                <w:rFonts w:ascii="微軟正黑體" w:eastAsia="微軟正黑體" w:hAnsi="微軟正黑體"/>
                <w:szCs w:val="28"/>
              </w:rPr>
              <w:t>0</w:t>
            </w:r>
          </w:p>
        </w:tc>
        <w:tc>
          <w:tcPr>
            <w:tcW w:w="1033" w:type="pct"/>
            <w:tcBorders>
              <w:top w:val="single" w:sz="4" w:space="0" w:color="auto"/>
              <w:left w:val="single" w:sz="4" w:space="0" w:color="auto"/>
              <w:bottom w:val="single" w:sz="4" w:space="0" w:color="auto"/>
              <w:right w:val="single" w:sz="4" w:space="0" w:color="auto"/>
            </w:tcBorders>
            <w:vAlign w:val="center"/>
          </w:tcPr>
          <w:p w:rsidR="004C4BB9" w:rsidRPr="00A8679B" w:rsidRDefault="004C4BB9" w:rsidP="00A12702">
            <w:pPr>
              <w:widowControl/>
              <w:spacing w:beforeLines="30" w:before="108" w:afterLines="30" w:after="108" w:line="400" w:lineRule="exact"/>
              <w:jc w:val="center"/>
              <w:rPr>
                <w:rFonts w:ascii="微軟正黑體" w:eastAsia="微軟正黑體" w:hAnsi="微軟正黑體"/>
                <w:b/>
                <w:sz w:val="28"/>
                <w:szCs w:val="28"/>
              </w:rPr>
            </w:pPr>
            <w:r w:rsidRPr="009347EB">
              <w:rPr>
                <w:rFonts w:ascii="微軟正黑體" w:eastAsia="微軟正黑體" w:hAnsi="微軟正黑體" w:hint="eastAsia"/>
                <w:b/>
                <w:szCs w:val="28"/>
              </w:rPr>
              <w:t>現地觀摩</w:t>
            </w:r>
            <w:r>
              <w:rPr>
                <w:rFonts w:ascii="微軟正黑體" w:eastAsia="微軟正黑體" w:hAnsi="微軟正黑體" w:hint="eastAsia"/>
                <w:b/>
                <w:szCs w:val="28"/>
              </w:rPr>
              <w:t>學習</w:t>
            </w:r>
            <w:r>
              <w:rPr>
                <w:rFonts w:ascii="微軟正黑體" w:eastAsia="微軟正黑體" w:hAnsi="微軟正黑體"/>
                <w:b/>
                <w:szCs w:val="28"/>
              </w:rPr>
              <w:br/>
            </w:r>
            <w:r>
              <w:rPr>
                <w:rFonts w:ascii="微軟正黑體" w:eastAsia="微軟正黑體" w:hAnsi="微軟正黑體" w:hint="eastAsia"/>
                <w:b/>
                <w:szCs w:val="28"/>
              </w:rPr>
              <w:t>與</w:t>
            </w:r>
            <w:r>
              <w:rPr>
                <w:rFonts w:ascii="微軟正黑體" w:eastAsia="微軟正黑體" w:hAnsi="微軟正黑體"/>
                <w:b/>
                <w:szCs w:val="28"/>
              </w:rPr>
              <w:br/>
            </w:r>
            <w:r>
              <w:rPr>
                <w:rFonts w:ascii="微軟正黑體" w:eastAsia="微軟正黑體" w:hAnsi="微軟正黑體" w:hint="eastAsia"/>
                <w:b/>
                <w:szCs w:val="28"/>
              </w:rPr>
              <w:t>實務操作體驗</w:t>
            </w:r>
          </w:p>
        </w:tc>
        <w:tc>
          <w:tcPr>
            <w:tcW w:w="1673" w:type="pct"/>
            <w:tcBorders>
              <w:top w:val="single" w:sz="4" w:space="0" w:color="auto"/>
              <w:left w:val="single" w:sz="4" w:space="0" w:color="auto"/>
              <w:bottom w:val="single" w:sz="4" w:space="0" w:color="auto"/>
              <w:right w:val="single" w:sz="4" w:space="0" w:color="auto"/>
            </w:tcBorders>
            <w:vAlign w:val="center"/>
          </w:tcPr>
          <w:p w:rsidR="004C4BB9" w:rsidRPr="00036E97" w:rsidRDefault="004C4BB9" w:rsidP="00A12702">
            <w:pPr>
              <w:widowControl/>
              <w:spacing w:beforeLines="30" w:before="108" w:afterLines="30" w:after="108" w:line="400" w:lineRule="exact"/>
              <w:jc w:val="both"/>
              <w:rPr>
                <w:rFonts w:ascii="微軟正黑體" w:eastAsia="微軟正黑體" w:hAnsi="微軟正黑體"/>
                <w:szCs w:val="28"/>
              </w:rPr>
            </w:pPr>
            <w:r>
              <w:rPr>
                <w:rFonts w:ascii="微軟正黑體" w:eastAsia="微軟正黑體" w:hAnsi="微軟正黑體" w:hint="eastAsia"/>
                <w:szCs w:val="28"/>
              </w:rPr>
              <w:t>藉由實際走訪</w:t>
            </w:r>
            <w:r w:rsidR="00E80955">
              <w:rPr>
                <w:rFonts w:ascii="微軟正黑體" w:eastAsia="微軟正黑體" w:hAnsi="微軟正黑體" w:hint="eastAsia"/>
                <w:szCs w:val="28"/>
              </w:rPr>
              <w:t>或</w:t>
            </w:r>
            <w:r>
              <w:rPr>
                <w:rFonts w:ascii="微軟正黑體" w:eastAsia="微軟正黑體" w:hAnsi="微軟正黑體" w:hint="eastAsia"/>
                <w:szCs w:val="28"/>
              </w:rPr>
              <w:t>操作體驗，了解場域資源循環的規劃與實際利用</w:t>
            </w:r>
            <w:r w:rsidRPr="00C839A1">
              <w:rPr>
                <w:rFonts w:ascii="微軟正黑體" w:eastAsia="微軟正黑體" w:hAnsi="微軟正黑體" w:hint="eastAsia"/>
                <w:szCs w:val="28"/>
              </w:rPr>
              <w:t>。</w:t>
            </w:r>
          </w:p>
        </w:tc>
        <w:tc>
          <w:tcPr>
            <w:tcW w:w="1362" w:type="pct"/>
            <w:vMerge/>
            <w:tcBorders>
              <w:left w:val="single" w:sz="4" w:space="0" w:color="auto"/>
              <w:bottom w:val="single" w:sz="4" w:space="0" w:color="auto"/>
              <w:right w:val="single" w:sz="4" w:space="0" w:color="auto"/>
            </w:tcBorders>
            <w:vAlign w:val="center"/>
            <w:hideMark/>
          </w:tcPr>
          <w:p w:rsidR="004C4BB9" w:rsidRDefault="004C4BB9" w:rsidP="00A12702">
            <w:pPr>
              <w:widowControl/>
              <w:spacing w:beforeLines="30" w:before="108" w:afterLines="30" w:after="108" w:line="400" w:lineRule="exact"/>
              <w:jc w:val="center"/>
              <w:rPr>
                <w:rFonts w:ascii="微軟正黑體" w:eastAsia="微軟正黑體" w:hAnsi="微軟正黑體"/>
                <w:sz w:val="28"/>
                <w:szCs w:val="28"/>
              </w:rPr>
            </w:pPr>
          </w:p>
        </w:tc>
      </w:tr>
      <w:tr w:rsidR="00492B95" w:rsidTr="00E80955">
        <w:trPr>
          <w:trHeight w:val="584"/>
          <w:jc w:val="center"/>
        </w:trPr>
        <w:tc>
          <w:tcPr>
            <w:tcW w:w="932" w:type="pct"/>
            <w:tcBorders>
              <w:top w:val="single" w:sz="4" w:space="0" w:color="auto"/>
              <w:left w:val="single" w:sz="4" w:space="0" w:color="auto"/>
              <w:bottom w:val="thinThickSmallGap" w:sz="18" w:space="0" w:color="auto"/>
              <w:right w:val="single" w:sz="4" w:space="0" w:color="auto"/>
            </w:tcBorders>
            <w:vAlign w:val="center"/>
            <w:hideMark/>
          </w:tcPr>
          <w:p w:rsidR="00492B95" w:rsidRPr="00177419" w:rsidRDefault="00492B95" w:rsidP="00A12702">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szCs w:val="28"/>
              </w:rPr>
              <w:t>1</w:t>
            </w:r>
            <w:r>
              <w:rPr>
                <w:rFonts w:ascii="微軟正黑體" w:eastAsia="微軟正黑體" w:hAnsi="微軟正黑體" w:hint="eastAsia"/>
                <w:szCs w:val="28"/>
              </w:rPr>
              <w:t>1</w:t>
            </w:r>
            <w:r>
              <w:rPr>
                <w:rFonts w:ascii="微軟正黑體" w:eastAsia="微軟正黑體" w:hAnsi="微軟正黑體"/>
                <w:szCs w:val="28"/>
              </w:rPr>
              <w:t>:</w:t>
            </w:r>
            <w:r w:rsidR="00E80955">
              <w:rPr>
                <w:rFonts w:ascii="微軟正黑體" w:eastAsia="微軟正黑體" w:hAnsi="微軟正黑體" w:hint="eastAsia"/>
                <w:szCs w:val="28"/>
              </w:rPr>
              <w:t>0</w:t>
            </w:r>
            <w:r>
              <w:rPr>
                <w:rFonts w:ascii="微軟正黑體" w:eastAsia="微軟正黑體" w:hAnsi="微軟正黑體"/>
                <w:szCs w:val="28"/>
              </w:rPr>
              <w:t>0~</w:t>
            </w:r>
            <w:r>
              <w:rPr>
                <w:rFonts w:ascii="微軟正黑體" w:eastAsia="微軟正黑體" w:hAnsi="微軟正黑體" w:hint="eastAsia"/>
                <w:szCs w:val="28"/>
              </w:rPr>
              <w:t>12</w:t>
            </w:r>
            <w:r>
              <w:rPr>
                <w:rFonts w:ascii="微軟正黑體" w:eastAsia="微軟正黑體" w:hAnsi="微軟正黑體"/>
                <w:szCs w:val="28"/>
              </w:rPr>
              <w:t>:00</w:t>
            </w:r>
          </w:p>
        </w:tc>
        <w:tc>
          <w:tcPr>
            <w:tcW w:w="1033" w:type="pct"/>
            <w:tcBorders>
              <w:top w:val="single" w:sz="4" w:space="0" w:color="auto"/>
              <w:left w:val="single" w:sz="4" w:space="0" w:color="auto"/>
              <w:bottom w:val="thinThickSmallGap" w:sz="18" w:space="0" w:color="auto"/>
              <w:right w:val="single" w:sz="4" w:space="0" w:color="auto"/>
            </w:tcBorders>
            <w:vAlign w:val="center"/>
            <w:hideMark/>
          </w:tcPr>
          <w:p w:rsidR="00492B95" w:rsidRPr="004C4BB9" w:rsidRDefault="004C4BB9" w:rsidP="00A12702">
            <w:pPr>
              <w:widowControl/>
              <w:spacing w:beforeLines="30" w:before="108" w:afterLines="30" w:after="108" w:line="400" w:lineRule="exact"/>
              <w:jc w:val="center"/>
              <w:rPr>
                <w:rFonts w:ascii="微軟正黑體" w:eastAsia="微軟正黑體" w:hAnsi="微軟正黑體"/>
                <w:b/>
                <w:szCs w:val="28"/>
              </w:rPr>
            </w:pPr>
            <w:r>
              <w:rPr>
                <w:rFonts w:ascii="微軟正黑體" w:eastAsia="微軟正黑體" w:hAnsi="微軟正黑體" w:hint="eastAsia"/>
                <w:b/>
                <w:szCs w:val="28"/>
              </w:rPr>
              <w:t>案例分析</w:t>
            </w:r>
            <w:r>
              <w:rPr>
                <w:rFonts w:ascii="微軟正黑體" w:eastAsia="微軟正黑體" w:hAnsi="微軟正黑體"/>
                <w:b/>
                <w:szCs w:val="28"/>
              </w:rPr>
              <w:br/>
            </w:r>
            <w:r w:rsidRPr="004C4BB9">
              <w:rPr>
                <w:rFonts w:ascii="微軟正黑體" w:eastAsia="微軟正黑體" w:hAnsi="微軟正黑體" w:hint="eastAsia"/>
                <w:b/>
                <w:szCs w:val="28"/>
              </w:rPr>
              <w:t>推廣應用</w:t>
            </w:r>
          </w:p>
        </w:tc>
        <w:tc>
          <w:tcPr>
            <w:tcW w:w="1673" w:type="pct"/>
            <w:tcBorders>
              <w:left w:val="single" w:sz="4" w:space="0" w:color="auto"/>
              <w:bottom w:val="thinThickSmallGap" w:sz="18" w:space="0" w:color="auto"/>
              <w:right w:val="single" w:sz="4" w:space="0" w:color="auto"/>
            </w:tcBorders>
            <w:vAlign w:val="center"/>
            <w:hideMark/>
          </w:tcPr>
          <w:p w:rsidR="00492B95" w:rsidRDefault="003404B3" w:rsidP="00A12702">
            <w:pPr>
              <w:widowControl/>
              <w:spacing w:beforeLines="30" w:before="108" w:afterLines="30" w:after="108" w:line="400" w:lineRule="exact"/>
              <w:jc w:val="both"/>
              <w:rPr>
                <w:rFonts w:ascii="微軟正黑體" w:eastAsia="微軟正黑體" w:hAnsi="微軟正黑體"/>
                <w:szCs w:val="28"/>
              </w:rPr>
            </w:pPr>
            <w:r>
              <w:rPr>
                <w:rFonts w:ascii="微軟正黑體" w:eastAsia="微軟正黑體" w:hAnsi="微軟正黑體" w:hint="eastAsia"/>
                <w:szCs w:val="28"/>
              </w:rPr>
              <w:t>透過</w:t>
            </w:r>
            <w:r w:rsidR="004C4BB9">
              <w:rPr>
                <w:rFonts w:ascii="微軟正黑體" w:eastAsia="微軟正黑體" w:hAnsi="微軟正黑體" w:hint="eastAsia"/>
                <w:szCs w:val="28"/>
              </w:rPr>
              <w:t>案例分享</w:t>
            </w:r>
            <w:r>
              <w:rPr>
                <w:rFonts w:ascii="微軟正黑體" w:eastAsia="微軟正黑體" w:hAnsi="微軟正黑體" w:hint="eastAsia"/>
                <w:szCs w:val="28"/>
              </w:rPr>
              <w:t>，延伸討論</w:t>
            </w:r>
            <w:r w:rsidR="00E80955">
              <w:rPr>
                <w:rFonts w:ascii="微軟正黑體" w:eastAsia="微軟正黑體" w:hAnsi="微軟正黑體" w:hint="eastAsia"/>
                <w:szCs w:val="28"/>
              </w:rPr>
              <w:t>概念於</w:t>
            </w:r>
            <w:r>
              <w:rPr>
                <w:rFonts w:ascii="微軟正黑體" w:eastAsia="微軟正黑體" w:hAnsi="微軟正黑體" w:hint="eastAsia"/>
                <w:szCs w:val="28"/>
              </w:rPr>
              <w:t>日常及校園</w:t>
            </w:r>
            <w:r w:rsidR="00E80955">
              <w:rPr>
                <w:rFonts w:ascii="微軟正黑體" w:eastAsia="微軟正黑體" w:hAnsi="微軟正黑體" w:hint="eastAsia"/>
                <w:szCs w:val="28"/>
              </w:rPr>
              <w:t>推廣</w:t>
            </w:r>
            <w:r>
              <w:rPr>
                <w:rFonts w:ascii="微軟正黑體" w:eastAsia="微軟正黑體" w:hAnsi="微軟正黑體" w:hint="eastAsia"/>
                <w:szCs w:val="28"/>
              </w:rPr>
              <w:t>應用</w:t>
            </w:r>
            <w:r w:rsidR="00492B95" w:rsidRPr="00C839A1">
              <w:rPr>
                <w:rFonts w:ascii="微軟正黑體" w:eastAsia="微軟正黑體" w:hAnsi="微軟正黑體" w:hint="eastAsia"/>
                <w:szCs w:val="28"/>
              </w:rPr>
              <w:t>。</w:t>
            </w:r>
          </w:p>
        </w:tc>
        <w:tc>
          <w:tcPr>
            <w:tcW w:w="1362" w:type="pct"/>
            <w:tcBorders>
              <w:left w:val="single" w:sz="4" w:space="0" w:color="auto"/>
              <w:bottom w:val="thinThickSmallGap" w:sz="18" w:space="0" w:color="auto"/>
              <w:right w:val="single" w:sz="4" w:space="0" w:color="auto"/>
            </w:tcBorders>
            <w:vAlign w:val="center"/>
            <w:hideMark/>
          </w:tcPr>
          <w:p w:rsidR="00492B95" w:rsidRDefault="00492B95" w:rsidP="00A12702">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人禾基金會</w:t>
            </w:r>
          </w:p>
          <w:p w:rsidR="00492B95" w:rsidRPr="00AF133E" w:rsidRDefault="00492B95" w:rsidP="00A12702">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專案講師</w:t>
            </w:r>
          </w:p>
        </w:tc>
      </w:tr>
    </w:tbl>
    <w:p w:rsidR="004C4BB9" w:rsidRPr="003579DC" w:rsidRDefault="004C4BB9" w:rsidP="003579DC">
      <w:pPr>
        <w:pStyle w:val="a3"/>
        <w:autoSpaceDE w:val="0"/>
        <w:autoSpaceDN w:val="0"/>
        <w:adjustRightInd w:val="0"/>
        <w:spacing w:afterLines="50" w:after="180" w:line="400" w:lineRule="exact"/>
        <w:ind w:leftChars="0" w:left="1792"/>
        <w:jc w:val="right"/>
        <w:rPr>
          <w:rFonts w:ascii="微軟正黑體" w:eastAsia="微軟正黑體" w:hAnsi="微軟正黑體" w:cs="DFKaiShu-SB-Estd-BF"/>
          <w:b/>
          <w:kern w:val="0"/>
          <w:szCs w:val="24"/>
        </w:rPr>
      </w:pPr>
      <w:r w:rsidRPr="004C4BB9">
        <w:rPr>
          <w:rFonts w:ascii="微軟正黑體" w:eastAsia="微軟正黑體" w:hAnsi="微軟正黑體" w:cs="DFKaiShu-SB-Estd-BF" w:hint="eastAsia"/>
          <w:b/>
          <w:kern w:val="0"/>
          <w:szCs w:val="24"/>
        </w:rPr>
        <w:t>*執行單位將依實際執行狀況保有調整彈性</w:t>
      </w:r>
      <w:r w:rsidR="00A12702">
        <w:rPr>
          <w:rFonts w:ascii="微軟正黑體" w:eastAsia="微軟正黑體" w:hAnsi="微軟正黑體" w:cs="DFKaiShu-SB-Estd-BF" w:hint="eastAsia"/>
          <w:b/>
          <w:kern w:val="0"/>
          <w:szCs w:val="24"/>
        </w:rPr>
        <w:t>。</w:t>
      </w:r>
      <w:r w:rsidR="003579DC">
        <w:rPr>
          <w:rFonts w:ascii="微軟正黑體" w:eastAsia="微軟正黑體" w:hAnsi="微軟正黑體" w:cs="DFKaiShu-SB-Estd-BF"/>
          <w:b/>
          <w:kern w:val="0"/>
          <w:szCs w:val="24"/>
        </w:rPr>
        <w:br/>
      </w:r>
      <w:r w:rsidR="003579DC">
        <w:rPr>
          <w:rFonts w:ascii="微軟正黑體" w:eastAsia="微軟正黑體" w:hAnsi="微軟正黑體" w:cs="DFKaiShu-SB-Estd-BF" w:hint="eastAsia"/>
          <w:b/>
          <w:kern w:val="0"/>
          <w:szCs w:val="24"/>
        </w:rPr>
        <w:t>**下午場次時間為13：30~16：30，前10分鐘開放進場。</w:t>
      </w:r>
    </w:p>
    <w:p w:rsidR="00497886" w:rsidRPr="0060401E" w:rsidRDefault="00AA0737" w:rsidP="00AA0737">
      <w:pPr>
        <w:pStyle w:val="a3"/>
        <w:numPr>
          <w:ilvl w:val="0"/>
          <w:numId w:val="4"/>
        </w:numPr>
        <w:tabs>
          <w:tab w:val="left" w:pos="709"/>
        </w:tabs>
        <w:autoSpaceDE w:val="0"/>
        <w:autoSpaceDN w:val="0"/>
        <w:adjustRightInd w:val="0"/>
        <w:spacing w:beforeLines="50" w:before="180" w:afterLines="50" w:after="180" w:line="400" w:lineRule="exact"/>
        <w:ind w:leftChars="0" w:left="709" w:hanging="482"/>
        <w:rPr>
          <w:rFonts w:ascii="微軟正黑體" w:eastAsia="微軟正黑體" w:hAnsi="微軟正黑體" w:cs="DFKaiShu-SB-Estd-BF"/>
          <w:b/>
          <w:kern w:val="0"/>
          <w:sz w:val="28"/>
          <w:szCs w:val="24"/>
        </w:rPr>
      </w:pPr>
      <w:r>
        <w:rPr>
          <w:rFonts w:ascii="微軟正黑體" w:eastAsia="微軟正黑體" w:hAnsi="微軟正黑體" w:cs="DFKaiShu-SB-Estd-BF" w:hint="eastAsia"/>
          <w:b/>
          <w:kern w:val="0"/>
          <w:sz w:val="28"/>
          <w:szCs w:val="24"/>
        </w:rPr>
        <w:t>報名</w:t>
      </w:r>
      <w:r w:rsidR="00497886" w:rsidRPr="0060401E">
        <w:rPr>
          <w:rFonts w:ascii="微軟正黑體" w:eastAsia="微軟正黑體" w:hAnsi="微軟正黑體" w:cs="DFKaiShu-SB-Estd-BF" w:hint="eastAsia"/>
          <w:b/>
          <w:kern w:val="0"/>
          <w:sz w:val="28"/>
          <w:szCs w:val="24"/>
        </w:rPr>
        <w:t>注意事項</w:t>
      </w:r>
    </w:p>
    <w:p w:rsidR="004A1901" w:rsidRDefault="00A223EF" w:rsidP="00B210FA">
      <w:pPr>
        <w:pStyle w:val="a3"/>
        <w:numPr>
          <w:ilvl w:val="0"/>
          <w:numId w:val="21"/>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4A1901">
        <w:rPr>
          <w:rFonts w:ascii="微軟正黑體" w:eastAsia="微軟正黑體" w:hAnsi="微軟正黑體" w:cs="DFKaiShu-SB-Estd-BF" w:hint="eastAsia"/>
          <w:kern w:val="0"/>
          <w:sz w:val="28"/>
          <w:szCs w:val="24"/>
        </w:rPr>
        <w:t>本次研習將核發教師研習時數、環境教育學習時數，</w:t>
      </w:r>
      <w:r w:rsidR="00321DCD">
        <w:rPr>
          <w:rFonts w:ascii="微軟正黑體" w:eastAsia="微軟正黑體" w:hAnsi="微軟正黑體" w:cs="DFKaiShu-SB-Estd-BF" w:hint="eastAsia"/>
          <w:kern w:val="0"/>
          <w:sz w:val="28"/>
          <w:szCs w:val="24"/>
        </w:rPr>
        <w:t>並</w:t>
      </w:r>
      <w:r w:rsidRPr="004A1901">
        <w:rPr>
          <w:rFonts w:ascii="微軟正黑體" w:eastAsia="微軟正黑體" w:hAnsi="微軟正黑體" w:cs="DFKaiShu-SB-Estd-BF" w:hint="eastAsia"/>
          <w:kern w:val="0"/>
          <w:sz w:val="28"/>
          <w:szCs w:val="24"/>
        </w:rPr>
        <w:t>以研習後填寫之回饋單為依據。未</w:t>
      </w:r>
      <w:r w:rsidR="00A12702">
        <w:rPr>
          <w:rFonts w:ascii="微軟正黑體" w:eastAsia="微軟正黑體" w:hAnsi="微軟正黑體" w:cs="DFKaiShu-SB-Estd-BF" w:hint="eastAsia"/>
          <w:kern w:val="0"/>
          <w:sz w:val="28"/>
          <w:szCs w:val="24"/>
        </w:rPr>
        <w:t>完整</w:t>
      </w:r>
      <w:r w:rsidRPr="004A1901">
        <w:rPr>
          <w:rFonts w:ascii="微軟正黑體" w:eastAsia="微軟正黑體" w:hAnsi="微軟正黑體" w:cs="DFKaiShu-SB-Estd-BF" w:hint="eastAsia"/>
          <w:kern w:val="0"/>
          <w:sz w:val="28"/>
          <w:szCs w:val="24"/>
        </w:rPr>
        <w:t>填寫回饋單者，將無法核發時數。</w:t>
      </w:r>
    </w:p>
    <w:p w:rsidR="00177419" w:rsidRPr="004A1901" w:rsidRDefault="00177419" w:rsidP="00B210FA">
      <w:pPr>
        <w:pStyle w:val="a3"/>
        <w:numPr>
          <w:ilvl w:val="0"/>
          <w:numId w:val="21"/>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線上研習將以Google</w:t>
      </w:r>
      <w:r w:rsidR="006E26C0">
        <w:rPr>
          <w:rFonts w:ascii="微軟正黑體" w:eastAsia="微軟正黑體" w:hAnsi="微軟正黑體" w:cs="DFKaiShu-SB-Estd-BF"/>
          <w:kern w:val="0"/>
          <w:sz w:val="28"/>
          <w:szCs w:val="24"/>
        </w:rPr>
        <w:t xml:space="preserve"> </w:t>
      </w:r>
      <w:r w:rsidR="006E26C0">
        <w:rPr>
          <w:rFonts w:ascii="微軟正黑體" w:eastAsia="微軟正黑體" w:hAnsi="微軟正黑體" w:cs="DFKaiShu-SB-Estd-BF" w:hint="eastAsia"/>
          <w:kern w:val="0"/>
          <w:sz w:val="28"/>
          <w:szCs w:val="24"/>
        </w:rPr>
        <w:t>M</w:t>
      </w:r>
      <w:r>
        <w:rPr>
          <w:rFonts w:ascii="微軟正黑體" w:eastAsia="微軟正黑體" w:hAnsi="微軟正黑體" w:cs="DFKaiShu-SB-Estd-BF"/>
          <w:kern w:val="0"/>
          <w:sz w:val="28"/>
          <w:szCs w:val="24"/>
        </w:rPr>
        <w:t>eet</w:t>
      </w:r>
      <w:r>
        <w:rPr>
          <w:rFonts w:ascii="微軟正黑體" w:eastAsia="微軟正黑體" w:hAnsi="微軟正黑體" w:cs="DFKaiShu-SB-Estd-BF" w:hint="eastAsia"/>
          <w:kern w:val="0"/>
          <w:sz w:val="28"/>
          <w:szCs w:val="24"/>
        </w:rPr>
        <w:t>平台</w:t>
      </w:r>
      <w:r w:rsidR="006E26C0">
        <w:rPr>
          <w:rFonts w:ascii="微軟正黑體" w:eastAsia="微軟正黑體" w:hAnsi="微軟正黑體" w:cs="DFKaiShu-SB-Estd-BF" w:hint="eastAsia"/>
          <w:kern w:val="0"/>
          <w:sz w:val="28"/>
          <w:szCs w:val="24"/>
        </w:rPr>
        <w:t>進行</w:t>
      </w:r>
      <w:r>
        <w:rPr>
          <w:rFonts w:ascii="微軟正黑體" w:eastAsia="微軟正黑體" w:hAnsi="微軟正黑體" w:cs="DFKaiShu-SB-Estd-BF" w:hint="eastAsia"/>
          <w:kern w:val="0"/>
          <w:sz w:val="28"/>
          <w:szCs w:val="24"/>
        </w:rPr>
        <w:t>，參與者需使用個人Google帳號登入參加會議。</w:t>
      </w:r>
      <w:r w:rsidR="0060401E">
        <w:rPr>
          <w:rFonts w:ascii="微軟正黑體" w:eastAsia="微軟正黑體" w:hAnsi="微軟正黑體" w:cs="DFKaiShu-SB-Estd-BF" w:hint="eastAsia"/>
          <w:kern w:val="0"/>
          <w:sz w:val="28"/>
          <w:szCs w:val="24"/>
        </w:rPr>
        <w:t>平台</w:t>
      </w:r>
      <w:r w:rsidR="00657E01">
        <w:rPr>
          <w:rFonts w:ascii="微軟正黑體" w:eastAsia="微軟正黑體" w:hAnsi="微軟正黑體" w:cs="DFKaiShu-SB-Estd-BF" w:hint="eastAsia"/>
          <w:kern w:val="0"/>
          <w:sz w:val="28"/>
          <w:szCs w:val="24"/>
        </w:rPr>
        <w:t>使用條件請見：</w:t>
      </w:r>
      <w:hyperlink r:id="rId10" w:history="1">
        <w:r w:rsidR="00657E01" w:rsidRPr="00657E01">
          <w:rPr>
            <w:rStyle w:val="a9"/>
            <w:rFonts w:ascii="微軟正黑體" w:eastAsia="微軟正黑體" w:hAnsi="微軟正黑體" w:cs="DFKaiShu-SB-Estd-BF"/>
            <w:kern w:val="0"/>
            <w:sz w:val="28"/>
            <w:szCs w:val="24"/>
          </w:rPr>
          <w:t>https://reurl.cc/NrQyme</w:t>
        </w:r>
      </w:hyperlink>
    </w:p>
    <w:p w:rsidR="00F956E4" w:rsidRPr="006F33FC" w:rsidRDefault="00497886" w:rsidP="006F33FC">
      <w:pPr>
        <w:pStyle w:val="a3"/>
        <w:numPr>
          <w:ilvl w:val="0"/>
          <w:numId w:val="21"/>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497886">
        <w:rPr>
          <w:rFonts w:ascii="微軟正黑體" w:eastAsia="微軟正黑體" w:hAnsi="微軟正黑體" w:cs="DFKaiShu-SB-Estd-BF" w:hint="eastAsia"/>
          <w:kern w:val="0"/>
          <w:sz w:val="28"/>
          <w:szCs w:val="24"/>
        </w:rPr>
        <w:lastRenderedPageBreak/>
        <w:t>主辦及執行單位保有最終修改、變更及取消本活動之權利。若有相</w:t>
      </w:r>
      <w:r w:rsidRPr="004A1901">
        <w:rPr>
          <w:rFonts w:ascii="微軟正黑體" w:eastAsia="微軟正黑體" w:hAnsi="微軟正黑體" w:cs="DFKaiShu-SB-Estd-BF" w:hint="eastAsia"/>
          <w:kern w:val="0"/>
          <w:sz w:val="28"/>
          <w:szCs w:val="24"/>
        </w:rPr>
        <w:t>關異動，將會公告於報名網站並以email 通知錄取學員。</w:t>
      </w:r>
    </w:p>
    <w:p w:rsidR="00F956E4" w:rsidRPr="00F956E4" w:rsidRDefault="00F956E4" w:rsidP="00F956E4">
      <w:pPr>
        <w:pStyle w:val="a3"/>
        <w:numPr>
          <w:ilvl w:val="0"/>
          <w:numId w:val="4"/>
        </w:numPr>
        <w:tabs>
          <w:tab w:val="left" w:pos="709"/>
        </w:tabs>
        <w:autoSpaceDE w:val="0"/>
        <w:autoSpaceDN w:val="0"/>
        <w:adjustRightInd w:val="0"/>
        <w:spacing w:beforeLines="50" w:before="180" w:afterLines="50" w:after="180" w:line="400" w:lineRule="exact"/>
        <w:ind w:leftChars="0" w:left="709" w:hanging="482"/>
        <w:rPr>
          <w:rFonts w:ascii="微軟正黑體" w:eastAsia="微軟正黑體" w:hAnsi="微軟正黑體" w:cs="DFKaiShu-SB-Estd-BF"/>
          <w:b/>
          <w:kern w:val="0"/>
          <w:sz w:val="28"/>
          <w:szCs w:val="24"/>
        </w:rPr>
      </w:pPr>
      <w:r w:rsidRPr="00F956E4">
        <w:rPr>
          <w:rFonts w:ascii="微軟正黑體" w:eastAsia="微軟正黑體" w:hAnsi="微軟正黑體" w:cs="DFKaiShu-SB-Estd-BF" w:hint="eastAsia"/>
          <w:b/>
          <w:kern w:val="0"/>
          <w:sz w:val="28"/>
          <w:szCs w:val="24"/>
        </w:rPr>
        <w:t>活動諮詢</w:t>
      </w:r>
    </w:p>
    <w:p w:rsidR="00F956E4" w:rsidRPr="00497886" w:rsidRDefault="00F956E4" w:rsidP="00F956E4">
      <w:pPr>
        <w:pStyle w:val="a3"/>
        <w:numPr>
          <w:ilvl w:val="0"/>
          <w:numId w:val="19"/>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F956E4">
        <w:rPr>
          <w:rFonts w:ascii="微軟正黑體" w:eastAsia="微軟正黑體" w:hAnsi="微軟正黑體" w:cs="DFKaiShu-SB-Estd-BF" w:hint="eastAsia"/>
          <w:b/>
          <w:kern w:val="0"/>
          <w:sz w:val="28"/>
          <w:szCs w:val="24"/>
        </w:rPr>
        <w:t>聯絡人：</w:t>
      </w:r>
      <w:r>
        <w:rPr>
          <w:rFonts w:ascii="微軟正黑體" w:eastAsia="微軟正黑體" w:hAnsi="微軟正黑體" w:cs="DFKaiShu-SB-Estd-BF" w:hint="eastAsia"/>
          <w:kern w:val="0"/>
          <w:sz w:val="28"/>
          <w:szCs w:val="24"/>
        </w:rPr>
        <w:t>人禾環境倫理發展基金會，鍾珮綺</w:t>
      </w:r>
    </w:p>
    <w:p w:rsidR="00F956E4" w:rsidRPr="00497886" w:rsidRDefault="00F956E4" w:rsidP="00F956E4">
      <w:pPr>
        <w:pStyle w:val="a3"/>
        <w:numPr>
          <w:ilvl w:val="0"/>
          <w:numId w:val="19"/>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2536E8">
        <w:rPr>
          <w:rFonts w:ascii="微軟正黑體" w:eastAsia="微軟正黑體" w:hAnsi="微軟正黑體" w:cs="DFKaiShu-SB-Estd-BF" w:hint="eastAsia"/>
          <w:b/>
          <w:kern w:val="0"/>
          <w:sz w:val="28"/>
          <w:szCs w:val="24"/>
        </w:rPr>
        <w:t>諮詢專線：</w:t>
      </w:r>
      <w:r>
        <w:rPr>
          <w:rFonts w:ascii="微軟正黑體" w:eastAsia="微軟正黑體" w:hAnsi="微軟正黑體" w:cs="DFKaiShu-SB-Estd-BF" w:hint="eastAsia"/>
          <w:kern w:val="0"/>
          <w:sz w:val="28"/>
          <w:szCs w:val="24"/>
        </w:rPr>
        <w:t>03-9221613 #18</w:t>
      </w:r>
    </w:p>
    <w:p w:rsidR="00F956E4" w:rsidRPr="00F956E4" w:rsidRDefault="00F956E4" w:rsidP="00F956E4">
      <w:pPr>
        <w:pStyle w:val="a3"/>
        <w:numPr>
          <w:ilvl w:val="0"/>
          <w:numId w:val="19"/>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F956E4">
        <w:rPr>
          <w:rFonts w:ascii="微軟正黑體" w:eastAsia="微軟正黑體" w:hAnsi="微軟正黑體" w:cs="DFKaiShu-SB-Estd-BF" w:hint="eastAsia"/>
          <w:b/>
          <w:kern w:val="0"/>
          <w:sz w:val="28"/>
          <w:szCs w:val="24"/>
        </w:rPr>
        <w:t>電子信箱：</w:t>
      </w:r>
      <w:hyperlink r:id="rId11" w:history="1">
        <w:r w:rsidRPr="003E4C71">
          <w:rPr>
            <w:rStyle w:val="a9"/>
            <w:rFonts w:ascii="微軟正黑體" w:eastAsia="微軟正黑體" w:hAnsi="微軟正黑體" w:cs="DFKaiShu-SB-Estd-BF"/>
            <w:kern w:val="0"/>
            <w:sz w:val="28"/>
            <w:szCs w:val="24"/>
          </w:rPr>
          <w:t>pcchung@eeft.org.tw</w:t>
        </w:r>
      </w:hyperlink>
    </w:p>
    <w:p w:rsidR="00F956E4" w:rsidRDefault="00F956E4">
      <w:pPr>
        <w:widowControl/>
        <w:rPr>
          <w:rFonts w:ascii="微軟正黑體" w:eastAsia="微軟正黑體" w:hAnsi="微軟正黑體" w:cs="DFKaiShu-SB-Estd-BF"/>
          <w:b/>
          <w:sz w:val="36"/>
          <w:szCs w:val="24"/>
        </w:rPr>
      </w:pPr>
      <w:r>
        <w:rPr>
          <w:rFonts w:ascii="微軟正黑體" w:eastAsia="微軟正黑體" w:hAnsi="微軟正黑體" w:cs="DFKaiShu-SB-Estd-BF"/>
          <w:b/>
          <w:sz w:val="36"/>
          <w:szCs w:val="24"/>
        </w:rPr>
        <w:br w:type="page"/>
      </w:r>
    </w:p>
    <w:p w:rsidR="00A12702" w:rsidRPr="00A12702" w:rsidRDefault="00F956E4" w:rsidP="00CE4334">
      <w:pPr>
        <w:pStyle w:val="a3"/>
        <w:tabs>
          <w:tab w:val="left" w:pos="567"/>
          <w:tab w:val="left" w:pos="709"/>
        </w:tabs>
        <w:autoSpaceDE w:val="0"/>
        <w:autoSpaceDN w:val="0"/>
        <w:adjustRightInd w:val="0"/>
        <w:spacing w:beforeLines="50" w:before="180" w:afterLines="50" w:after="180"/>
        <w:ind w:leftChars="0" w:left="0"/>
        <w:rPr>
          <w:rFonts w:ascii="微軟正黑體" w:eastAsia="微軟正黑體" w:hAnsi="微軟正黑體" w:cs="DFKaiShu-SB-Estd-BF"/>
          <w:b/>
          <w:sz w:val="36"/>
          <w:szCs w:val="24"/>
        </w:rPr>
      </w:pPr>
      <w:r>
        <w:rPr>
          <w:rFonts w:ascii="微軟正黑體" w:eastAsia="微軟正黑體" w:hAnsi="微軟正黑體" w:cs="DFKaiShu-SB-Estd-BF" w:hint="eastAsia"/>
          <w:b/>
          <w:sz w:val="36"/>
          <w:szCs w:val="24"/>
        </w:rPr>
        <w:lastRenderedPageBreak/>
        <w:t>簡章</w:t>
      </w:r>
      <w:r w:rsidR="00A12702" w:rsidRPr="00A12702">
        <w:rPr>
          <w:rFonts w:ascii="微軟正黑體" w:eastAsia="微軟正黑體" w:hAnsi="微軟正黑體" w:cs="DFKaiShu-SB-Estd-BF" w:hint="eastAsia"/>
          <w:b/>
          <w:sz w:val="36"/>
          <w:szCs w:val="24"/>
        </w:rPr>
        <w:t>附件</w:t>
      </w:r>
      <w:r w:rsidR="00CE4334">
        <w:rPr>
          <w:rFonts w:ascii="微軟正黑體" w:eastAsia="微軟正黑體" w:hAnsi="微軟正黑體" w:cs="DFKaiShu-SB-Estd-BF" w:hint="eastAsia"/>
          <w:b/>
          <w:sz w:val="36"/>
          <w:szCs w:val="24"/>
        </w:rPr>
        <w:t>一、資源循環推動案例</w:t>
      </w:r>
    </w:p>
    <w:p w:rsidR="004A30DB" w:rsidRDefault="00A12702" w:rsidP="00CE4334">
      <w:pPr>
        <w:autoSpaceDE w:val="0"/>
        <w:autoSpaceDN w:val="0"/>
        <w:adjustRightInd w:val="0"/>
        <w:spacing w:before="240" w:line="400" w:lineRule="exact"/>
        <w:jc w:val="center"/>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附件</w:t>
      </w:r>
      <w:r w:rsidR="004A30DB">
        <w:rPr>
          <w:rFonts w:ascii="微軟正黑體" w:eastAsia="微軟正黑體" w:hAnsi="微軟正黑體" w:cs="DFKaiShu-SB-Estd-BF" w:hint="eastAsia"/>
          <w:kern w:val="0"/>
          <w:sz w:val="28"/>
          <w:szCs w:val="24"/>
        </w:rPr>
        <w:t>表</w:t>
      </w:r>
      <w:r>
        <w:rPr>
          <w:rFonts w:ascii="微軟正黑體" w:eastAsia="微軟正黑體" w:hAnsi="微軟正黑體" w:cs="DFKaiShu-SB-Estd-BF" w:hint="eastAsia"/>
          <w:kern w:val="0"/>
          <w:sz w:val="28"/>
          <w:szCs w:val="24"/>
        </w:rPr>
        <w:t>1</w:t>
      </w:r>
      <w:r w:rsidR="004A30DB">
        <w:rPr>
          <w:rFonts w:ascii="微軟正黑體" w:eastAsia="微軟正黑體" w:hAnsi="微軟正黑體" w:cs="DFKaiShu-SB-Estd-BF" w:hint="eastAsia"/>
          <w:kern w:val="0"/>
          <w:sz w:val="28"/>
          <w:szCs w:val="24"/>
        </w:rPr>
        <w:t>、資源循環案例特色</w:t>
      </w:r>
      <w:r w:rsidR="00F956E4">
        <w:rPr>
          <w:rFonts w:ascii="微軟正黑體" w:eastAsia="微軟正黑體" w:hAnsi="微軟正黑體" w:cs="DFKaiShu-SB-Estd-BF" w:hint="eastAsia"/>
          <w:kern w:val="0"/>
          <w:sz w:val="28"/>
          <w:szCs w:val="24"/>
        </w:rPr>
        <w:t>簡介</w:t>
      </w:r>
    </w:p>
    <w:tbl>
      <w:tblPr>
        <w:tblStyle w:val="a4"/>
        <w:tblW w:w="5000" w:type="pct"/>
        <w:tblLook w:val="04A0" w:firstRow="1" w:lastRow="0" w:firstColumn="1" w:lastColumn="0" w:noHBand="0" w:noVBand="1"/>
      </w:tblPr>
      <w:tblGrid>
        <w:gridCol w:w="2736"/>
        <w:gridCol w:w="7000"/>
      </w:tblGrid>
      <w:tr w:rsidR="004A30DB" w:rsidRPr="00AA0737" w:rsidTr="00D10031">
        <w:trPr>
          <w:trHeight w:val="172"/>
          <w:tblHeader/>
        </w:trPr>
        <w:tc>
          <w:tcPr>
            <w:tcW w:w="1405" w:type="pct"/>
            <w:tcBorders>
              <w:top w:val="thinThickSmallGap" w:sz="24" w:space="0" w:color="auto"/>
              <w:bottom w:val="double" w:sz="4" w:space="0" w:color="auto"/>
            </w:tcBorders>
            <w:shd w:val="clear" w:color="auto" w:fill="D6E3BC" w:themeFill="accent3" w:themeFillTint="66"/>
          </w:tcPr>
          <w:p w:rsidR="004A30DB" w:rsidRPr="007F45B3" w:rsidRDefault="004A30DB"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b/>
                <w:kern w:val="0"/>
                <w:sz w:val="28"/>
                <w:szCs w:val="28"/>
              </w:rPr>
            </w:pPr>
            <w:r w:rsidRPr="007F45B3">
              <w:rPr>
                <w:rFonts w:ascii="微軟正黑體" w:eastAsia="微軟正黑體" w:hAnsi="微軟正黑體" w:cs="DFKaiShu-SB-Estd-BF" w:hint="eastAsia"/>
                <w:b/>
                <w:kern w:val="0"/>
                <w:sz w:val="28"/>
                <w:szCs w:val="28"/>
              </w:rPr>
              <w:t>單位</w:t>
            </w:r>
          </w:p>
        </w:tc>
        <w:tc>
          <w:tcPr>
            <w:tcW w:w="3595" w:type="pct"/>
            <w:tcBorders>
              <w:top w:val="thinThickSmallGap" w:sz="24" w:space="0" w:color="auto"/>
              <w:bottom w:val="double" w:sz="4" w:space="0" w:color="auto"/>
            </w:tcBorders>
            <w:shd w:val="clear" w:color="auto" w:fill="D6E3BC" w:themeFill="accent3" w:themeFillTint="66"/>
          </w:tcPr>
          <w:p w:rsidR="004A30DB" w:rsidRPr="007F45B3" w:rsidRDefault="004A30DB"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b/>
                <w:kern w:val="0"/>
                <w:sz w:val="28"/>
                <w:szCs w:val="28"/>
              </w:rPr>
            </w:pPr>
            <w:r w:rsidRPr="007F45B3">
              <w:rPr>
                <w:rFonts w:ascii="微軟正黑體" w:eastAsia="微軟正黑體" w:hAnsi="微軟正黑體" w:cs="DFKaiShu-SB-Estd-BF" w:hint="eastAsia"/>
                <w:b/>
                <w:kern w:val="0"/>
                <w:sz w:val="28"/>
                <w:szCs w:val="28"/>
              </w:rPr>
              <w:t>案例特色</w:t>
            </w:r>
          </w:p>
        </w:tc>
      </w:tr>
      <w:tr w:rsidR="004A30DB" w:rsidRPr="00AA0737" w:rsidTr="00A12702">
        <w:trPr>
          <w:trHeight w:val="545"/>
        </w:trPr>
        <w:tc>
          <w:tcPr>
            <w:tcW w:w="1405" w:type="pct"/>
            <w:tcBorders>
              <w:top w:val="double" w:sz="4" w:space="0" w:color="auto"/>
            </w:tcBorders>
            <w:vAlign w:val="center"/>
          </w:tcPr>
          <w:p w:rsidR="004A30DB" w:rsidRPr="007F45B3" w:rsidRDefault="004D2D25"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2" w:history="1">
              <w:r w:rsidR="004A30DB" w:rsidRPr="00B27A48">
                <w:rPr>
                  <w:rStyle w:val="a9"/>
                  <w:rFonts w:ascii="微軟正黑體" w:eastAsia="微軟正黑體" w:hAnsi="微軟正黑體" w:cs="DFKaiShu-SB-Estd-BF" w:hint="eastAsia"/>
                  <w:kern w:val="0"/>
                  <w:sz w:val="28"/>
                  <w:szCs w:val="28"/>
                </w:rPr>
                <w:t>芒菓丹</w:t>
              </w:r>
            </w:hyperlink>
          </w:p>
        </w:tc>
        <w:tc>
          <w:tcPr>
            <w:tcW w:w="3595" w:type="pct"/>
            <w:tcBorders>
              <w:top w:val="double" w:sz="4" w:space="0" w:color="auto"/>
            </w:tcBorders>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改變人們丟棄的習慣和動作，打造資源全循環系統</w:t>
            </w:r>
          </w:p>
        </w:tc>
      </w:tr>
      <w:tr w:rsidR="004A30DB" w:rsidRPr="00AA0737" w:rsidTr="00A12702">
        <w:tc>
          <w:tcPr>
            <w:tcW w:w="1405" w:type="pct"/>
            <w:vAlign w:val="center"/>
          </w:tcPr>
          <w:p w:rsidR="004A30DB" w:rsidRPr="006E088E" w:rsidRDefault="004D2D25"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3" w:history="1">
              <w:r w:rsidR="004A30DB" w:rsidRPr="00B27A48">
                <w:rPr>
                  <w:rStyle w:val="a9"/>
                  <w:rFonts w:ascii="微軟正黑體" w:eastAsia="微軟正黑體" w:hAnsi="微軟正黑體" w:hint="eastAsia"/>
                  <w:sz w:val="28"/>
                </w:rPr>
                <w:t>電電租</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讓不常用的家電幫忙賺零用錢</w:t>
            </w:r>
          </w:p>
        </w:tc>
      </w:tr>
      <w:tr w:rsidR="004A30DB" w:rsidRPr="00AA0737" w:rsidTr="00A12702">
        <w:tc>
          <w:tcPr>
            <w:tcW w:w="1405" w:type="pct"/>
            <w:vAlign w:val="center"/>
          </w:tcPr>
          <w:p w:rsidR="004A30DB" w:rsidRPr="007F45B3" w:rsidRDefault="004D2D25"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4" w:history="1">
              <w:r w:rsidR="004A30DB" w:rsidRPr="00B27A48">
                <w:rPr>
                  <w:rStyle w:val="a9"/>
                  <w:rFonts w:ascii="微軟正黑體" w:eastAsia="微軟正黑體" w:hAnsi="微軟正黑體" w:cs="DFKaiShu-SB-Estd-BF" w:hint="eastAsia"/>
                  <w:kern w:val="0"/>
                  <w:sz w:val="28"/>
                  <w:szCs w:val="28"/>
                </w:rPr>
                <w:t>Pa</w:t>
              </w:r>
              <w:r w:rsidR="00B31570">
                <w:rPr>
                  <w:rStyle w:val="a9"/>
                  <w:rFonts w:ascii="微軟正黑體" w:eastAsia="微軟正黑體" w:hAnsi="微軟正黑體" w:cs="DFKaiShu-SB-Estd-BF"/>
                  <w:kern w:val="0"/>
                  <w:sz w:val="28"/>
                  <w:szCs w:val="28"/>
                </w:rPr>
                <w:t>ck</w:t>
              </w:r>
              <w:r w:rsidR="00B31570">
                <w:rPr>
                  <w:rStyle w:val="a9"/>
                  <w:rFonts w:ascii="微軟正黑體" w:eastAsia="微軟正黑體" w:hAnsi="微軟正黑體" w:cs="DFKaiShu-SB-Estd-BF" w:hint="eastAsia"/>
                  <w:kern w:val="0"/>
                  <w:sz w:val="28"/>
                  <w:szCs w:val="28"/>
                </w:rPr>
                <w:t>A</w:t>
              </w:r>
              <w:r w:rsidR="004A30DB" w:rsidRPr="00B27A48">
                <w:rPr>
                  <w:rStyle w:val="a9"/>
                  <w:rFonts w:ascii="微軟正黑體" w:eastAsia="微軟正黑體" w:hAnsi="微軟正黑體" w:cs="DFKaiShu-SB-Estd-BF"/>
                  <w:kern w:val="0"/>
                  <w:sz w:val="28"/>
                  <w:szCs w:val="28"/>
                </w:rPr>
                <w:t>ge+</w:t>
              </w:r>
              <w:r w:rsidR="004A30DB" w:rsidRPr="00B27A48">
                <w:rPr>
                  <w:rStyle w:val="a9"/>
                  <w:rFonts w:ascii="微軟正黑體" w:eastAsia="微軟正黑體" w:hAnsi="微軟正黑體" w:cs="DFKaiShu-SB-Estd-BF" w:hint="eastAsia"/>
                  <w:kern w:val="0"/>
                  <w:sz w:val="28"/>
                  <w:szCs w:val="28"/>
                </w:rPr>
                <w:t>配客嘉</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用循環包裝、服務串聯，打造永續網購生態系</w:t>
            </w:r>
          </w:p>
        </w:tc>
      </w:tr>
      <w:tr w:rsidR="004A30DB" w:rsidRPr="00AA0737" w:rsidTr="00A12702">
        <w:tc>
          <w:tcPr>
            <w:tcW w:w="1405" w:type="pct"/>
            <w:vAlign w:val="center"/>
          </w:tcPr>
          <w:p w:rsidR="004A30DB" w:rsidRPr="007F45B3" w:rsidRDefault="004D2D25"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5" w:history="1">
              <w:r w:rsidR="004A30DB" w:rsidRPr="00B27A48">
                <w:rPr>
                  <w:rStyle w:val="a9"/>
                  <w:rFonts w:ascii="微軟正黑體" w:eastAsia="微軟正黑體" w:hAnsi="微軟正黑體" w:cs="DFKaiShu-SB-Estd-BF" w:hint="eastAsia"/>
                  <w:kern w:val="0"/>
                  <w:sz w:val="28"/>
                  <w:szCs w:val="28"/>
                </w:rPr>
                <w:t>雲端衣櫥</w:t>
              </w:r>
              <w:r w:rsidR="004A30DB" w:rsidRPr="00B27A48">
                <w:rPr>
                  <w:rStyle w:val="a9"/>
                  <w:rFonts w:ascii="微軟正黑體" w:eastAsia="微軟正黑體" w:hAnsi="微軟正黑體" w:cs="DFKaiShu-SB-Estd-BF" w:hint="eastAsia"/>
                  <w:kern w:val="0"/>
                  <w:sz w:val="28"/>
                  <w:szCs w:val="24"/>
                </w:rPr>
                <w:t>cloudset</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以共享分擔時尚成本。</w:t>
            </w:r>
          </w:p>
        </w:tc>
      </w:tr>
      <w:tr w:rsidR="004A30DB" w:rsidRPr="00AA0737" w:rsidTr="00A12702">
        <w:tc>
          <w:tcPr>
            <w:tcW w:w="1405" w:type="pct"/>
            <w:vAlign w:val="center"/>
          </w:tcPr>
          <w:p w:rsidR="004A30DB" w:rsidRPr="007F45B3" w:rsidRDefault="004D2D25"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6" w:history="1">
              <w:r w:rsidR="004A30DB" w:rsidRPr="00B27A48">
                <w:rPr>
                  <w:rStyle w:val="a9"/>
                  <w:rFonts w:ascii="微軟正黑體" w:eastAsia="微軟正黑體" w:hAnsi="微軟正黑體" w:cs="DFKaiShu-SB-Estd-BF" w:hint="eastAsia"/>
                  <w:kern w:val="0"/>
                  <w:sz w:val="28"/>
                  <w:szCs w:val="28"/>
                </w:rPr>
                <w:t>玩艸植造</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挑戰最純淨的製程，玩出植物的永續價值。</w:t>
            </w:r>
          </w:p>
        </w:tc>
      </w:tr>
      <w:tr w:rsidR="004A30DB" w:rsidRPr="00AA0737" w:rsidTr="00A12702">
        <w:tc>
          <w:tcPr>
            <w:tcW w:w="1405" w:type="pct"/>
            <w:vAlign w:val="center"/>
          </w:tcPr>
          <w:p w:rsidR="004A30DB" w:rsidRPr="007F45B3" w:rsidRDefault="004D2D25"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7" w:history="1">
              <w:r w:rsidR="004A30DB" w:rsidRPr="00B27A48">
                <w:rPr>
                  <w:rStyle w:val="a9"/>
                  <w:rFonts w:ascii="微軟正黑體" w:eastAsia="微軟正黑體" w:hAnsi="微軟正黑體" w:cs="DFKaiShu-SB-Estd-BF" w:hint="eastAsia"/>
                  <w:kern w:val="0"/>
                  <w:sz w:val="28"/>
                  <w:szCs w:val="28"/>
                </w:rPr>
                <w:t>大愛感恩科技</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sidRPr="00E80955">
              <w:rPr>
                <w:rFonts w:ascii="微軟正黑體" w:eastAsia="微軟正黑體" w:hAnsi="微軟正黑體" w:cs="DFKaiShu-SB-Estd-BF" w:hint="eastAsia"/>
                <w:kern w:val="0"/>
                <w:sz w:val="28"/>
                <w:szCs w:val="28"/>
              </w:rPr>
              <w:t>寶特瓶抽紗，蛻變救災再生毛毯</w:t>
            </w:r>
            <w:r>
              <w:rPr>
                <w:rFonts w:ascii="微軟正黑體" w:eastAsia="微軟正黑體" w:hAnsi="微軟正黑體" w:cs="DFKaiShu-SB-Estd-BF" w:hint="eastAsia"/>
                <w:kern w:val="0"/>
                <w:sz w:val="28"/>
                <w:szCs w:val="28"/>
              </w:rPr>
              <w:t>。</w:t>
            </w:r>
          </w:p>
        </w:tc>
      </w:tr>
      <w:tr w:rsidR="004A30DB" w:rsidRPr="00AA0737" w:rsidTr="00A12702">
        <w:tc>
          <w:tcPr>
            <w:tcW w:w="1405" w:type="pct"/>
            <w:vAlign w:val="center"/>
          </w:tcPr>
          <w:p w:rsidR="004A30DB" w:rsidRPr="007F45B3" w:rsidRDefault="004D2D25"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8" w:history="1">
              <w:r w:rsidR="004A30DB" w:rsidRPr="00B27A48">
                <w:rPr>
                  <w:rStyle w:val="a9"/>
                  <w:rFonts w:ascii="微軟正黑體" w:eastAsia="微軟正黑體" w:hAnsi="微軟正黑體" w:cs="DFKaiShu-SB-Estd-BF" w:hint="eastAsia"/>
                  <w:kern w:val="0"/>
                  <w:sz w:val="28"/>
                  <w:szCs w:val="28"/>
                </w:rPr>
                <w:t>梨理人農村工作室</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sidRPr="00E80955">
              <w:rPr>
                <w:rFonts w:ascii="微軟正黑體" w:eastAsia="微軟正黑體" w:hAnsi="微軟正黑體" w:cs="DFKaiShu-SB-Estd-BF" w:hint="eastAsia"/>
                <w:kern w:val="0"/>
                <w:sz w:val="28"/>
                <w:szCs w:val="28"/>
              </w:rPr>
              <w:t>改變傳統農業燃燒</w:t>
            </w:r>
            <w:r>
              <w:rPr>
                <w:rFonts w:ascii="微軟正黑體" w:eastAsia="微軟正黑體" w:hAnsi="微軟正黑體" w:cs="DFKaiShu-SB-Estd-BF" w:hint="eastAsia"/>
                <w:kern w:val="0"/>
                <w:sz w:val="28"/>
                <w:szCs w:val="28"/>
              </w:rPr>
              <w:t>模式，賦予農棄物新的價值。</w:t>
            </w:r>
          </w:p>
        </w:tc>
      </w:tr>
      <w:tr w:rsidR="004A30DB" w:rsidRPr="00AA0737" w:rsidTr="00A12702">
        <w:tc>
          <w:tcPr>
            <w:tcW w:w="1405" w:type="pct"/>
            <w:vAlign w:val="center"/>
          </w:tcPr>
          <w:p w:rsidR="004A30DB" w:rsidRPr="007F45B3" w:rsidRDefault="004D2D25"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9" w:history="1">
              <w:r w:rsidR="004A30DB" w:rsidRPr="00B27A48">
                <w:rPr>
                  <w:rStyle w:val="a9"/>
                  <w:rFonts w:ascii="微軟正黑體" w:eastAsia="微軟正黑體" w:hAnsi="微軟正黑體" w:cs="DFKaiShu-SB-Estd-BF" w:hint="eastAsia"/>
                  <w:kern w:val="0"/>
                  <w:sz w:val="28"/>
                  <w:szCs w:val="28"/>
                </w:rPr>
                <w:t>大豐環保科技</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sidRPr="00E80955">
              <w:rPr>
                <w:rFonts w:ascii="微軟正黑體" w:eastAsia="微軟正黑體" w:hAnsi="微軟正黑體" w:cs="DFKaiShu-SB-Estd-BF" w:hint="eastAsia"/>
                <w:kern w:val="0"/>
                <w:sz w:val="28"/>
                <w:szCs w:val="28"/>
              </w:rPr>
              <w:t>牛奶瓶再生成塑膠原料，重回塑膠產業</w:t>
            </w:r>
            <w:r>
              <w:rPr>
                <w:rFonts w:ascii="微軟正黑體" w:eastAsia="微軟正黑體" w:hAnsi="微軟正黑體" w:cs="DFKaiShu-SB-Estd-BF" w:hint="eastAsia"/>
                <w:kern w:val="0"/>
                <w:sz w:val="28"/>
                <w:szCs w:val="28"/>
              </w:rPr>
              <w:t>。</w:t>
            </w:r>
          </w:p>
        </w:tc>
      </w:tr>
      <w:tr w:rsidR="004A30DB" w:rsidRPr="00AA0737" w:rsidTr="00A12702">
        <w:tc>
          <w:tcPr>
            <w:tcW w:w="1405" w:type="pct"/>
            <w:vAlign w:val="center"/>
          </w:tcPr>
          <w:p w:rsidR="004A30DB" w:rsidRPr="007F45B3" w:rsidRDefault="004D2D25"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20" w:history="1">
              <w:r w:rsidR="004A30DB" w:rsidRPr="00B27A48">
                <w:rPr>
                  <w:rStyle w:val="a9"/>
                  <w:rFonts w:ascii="微軟正黑體" w:eastAsia="微軟正黑體" w:hAnsi="微軟正黑體" w:cs="DFKaiShu-SB-Estd-BF" w:hint="eastAsia"/>
                  <w:kern w:val="0"/>
                  <w:sz w:val="28"/>
                  <w:szCs w:val="28"/>
                </w:rPr>
                <w:t>那顆炭國際有限公司</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菱角殼</w:t>
            </w:r>
            <w:r w:rsidRPr="00E80955">
              <w:rPr>
                <w:rFonts w:ascii="微軟正黑體" w:eastAsia="微軟正黑體" w:hAnsi="微軟正黑體" w:cs="DFKaiShu-SB-Estd-BF" w:hint="eastAsia"/>
                <w:kern w:val="0"/>
                <w:sz w:val="28"/>
                <w:szCs w:val="28"/>
              </w:rPr>
              <w:t>再利用，垃圾變烏金</w:t>
            </w:r>
            <w:r>
              <w:rPr>
                <w:rFonts w:ascii="微軟正黑體" w:eastAsia="微軟正黑體" w:hAnsi="微軟正黑體" w:cs="DFKaiShu-SB-Estd-BF" w:hint="eastAsia"/>
                <w:kern w:val="0"/>
                <w:sz w:val="28"/>
                <w:szCs w:val="28"/>
              </w:rPr>
              <w:t>。</w:t>
            </w:r>
          </w:p>
        </w:tc>
      </w:tr>
      <w:tr w:rsidR="004A30DB" w:rsidRPr="00AA0737" w:rsidTr="00A12702">
        <w:tc>
          <w:tcPr>
            <w:tcW w:w="1405" w:type="pct"/>
            <w:tcBorders>
              <w:bottom w:val="thinThickSmallGap" w:sz="24" w:space="0" w:color="auto"/>
            </w:tcBorders>
            <w:vAlign w:val="center"/>
          </w:tcPr>
          <w:p w:rsidR="004A30DB" w:rsidRPr="007F45B3" w:rsidRDefault="004D2D25"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21" w:history="1">
              <w:r w:rsidR="004A30DB" w:rsidRPr="00CE4334">
                <w:rPr>
                  <w:rStyle w:val="a9"/>
                  <w:rFonts w:ascii="微軟正黑體" w:eastAsia="微軟正黑體" w:hAnsi="微軟正黑體" w:cs="DFKaiShu-SB-Estd-BF" w:hint="eastAsia"/>
                  <w:kern w:val="0"/>
                  <w:sz w:val="28"/>
                  <w:szCs w:val="28"/>
                </w:rPr>
                <w:t>台糖生技材料廠</w:t>
              </w:r>
            </w:hyperlink>
          </w:p>
        </w:tc>
        <w:tc>
          <w:tcPr>
            <w:tcW w:w="3595" w:type="pct"/>
            <w:tcBorders>
              <w:bottom w:val="thinThickSmallGap" w:sz="24" w:space="0" w:color="auto"/>
            </w:tcBorders>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sidRPr="00E80955">
              <w:rPr>
                <w:rFonts w:ascii="微軟正黑體" w:eastAsia="微軟正黑體" w:hAnsi="微軟正黑體" w:cs="DFKaiShu-SB-Estd-BF" w:hint="eastAsia"/>
                <w:kern w:val="0"/>
                <w:sz w:val="28"/>
                <w:szCs w:val="28"/>
              </w:rPr>
              <w:t>將廢棄牡蠣殼回收再利用</w:t>
            </w:r>
            <w:r>
              <w:rPr>
                <w:rFonts w:ascii="微軟正黑體" w:eastAsia="微軟正黑體" w:hAnsi="微軟正黑體" w:cs="DFKaiShu-SB-Estd-BF" w:hint="eastAsia"/>
                <w:kern w:val="0"/>
                <w:sz w:val="28"/>
                <w:szCs w:val="28"/>
              </w:rPr>
              <w:t>，</w:t>
            </w:r>
            <w:r w:rsidRPr="00E80955">
              <w:rPr>
                <w:rFonts w:ascii="微軟正黑體" w:eastAsia="微軟正黑體" w:hAnsi="微軟正黑體" w:cs="DFKaiShu-SB-Estd-BF" w:hint="eastAsia"/>
                <w:kern w:val="0"/>
                <w:sz w:val="28"/>
                <w:szCs w:val="28"/>
              </w:rPr>
              <w:t>實踐「循環經濟」及「新農業」最佳的詮釋廠域</w:t>
            </w:r>
            <w:r>
              <w:rPr>
                <w:rFonts w:ascii="微軟正黑體" w:eastAsia="微軟正黑體" w:hAnsi="微軟正黑體" w:cs="DFKaiShu-SB-Estd-BF" w:hint="eastAsia"/>
                <w:kern w:val="0"/>
                <w:sz w:val="28"/>
                <w:szCs w:val="28"/>
              </w:rPr>
              <w:t>。</w:t>
            </w:r>
          </w:p>
        </w:tc>
      </w:tr>
    </w:tbl>
    <w:p w:rsidR="00A65E1F" w:rsidRDefault="00A65E1F" w:rsidP="00A65E1F">
      <w:pPr>
        <w:pStyle w:val="a3"/>
        <w:tabs>
          <w:tab w:val="left" w:pos="567"/>
          <w:tab w:val="left" w:pos="709"/>
        </w:tabs>
        <w:autoSpaceDE w:val="0"/>
        <w:autoSpaceDN w:val="0"/>
        <w:adjustRightInd w:val="0"/>
        <w:spacing w:beforeLines="50" w:before="180" w:afterLines="50" w:after="180"/>
        <w:ind w:leftChars="0" w:left="0"/>
        <w:rPr>
          <w:rFonts w:ascii="微軟正黑體" w:eastAsia="微軟正黑體" w:hAnsi="微軟正黑體" w:cs="DFKaiShu-SB-Estd-BF"/>
          <w:b/>
          <w:kern w:val="0"/>
          <w:sz w:val="32"/>
          <w:szCs w:val="32"/>
        </w:rPr>
      </w:pPr>
    </w:p>
    <w:p w:rsidR="00A65E1F" w:rsidRDefault="00A65E1F">
      <w:pPr>
        <w:widowControl/>
        <w:rPr>
          <w:rFonts w:ascii="微軟正黑體" w:eastAsia="微軟正黑體" w:hAnsi="微軟正黑體" w:cs="DFKaiShu-SB-Estd-BF"/>
          <w:b/>
          <w:kern w:val="0"/>
          <w:sz w:val="32"/>
          <w:szCs w:val="32"/>
        </w:rPr>
      </w:pPr>
      <w:r>
        <w:rPr>
          <w:rFonts w:ascii="微軟正黑體" w:eastAsia="微軟正黑體" w:hAnsi="微軟正黑體" w:cs="DFKaiShu-SB-Estd-BF"/>
          <w:b/>
          <w:kern w:val="0"/>
          <w:sz w:val="32"/>
          <w:szCs w:val="32"/>
        </w:rPr>
        <w:br w:type="page"/>
      </w:r>
    </w:p>
    <w:p w:rsidR="00CE4334" w:rsidRPr="00A12702" w:rsidRDefault="00CE4334" w:rsidP="00CE4334">
      <w:pPr>
        <w:pStyle w:val="a3"/>
        <w:tabs>
          <w:tab w:val="left" w:pos="567"/>
          <w:tab w:val="left" w:pos="709"/>
        </w:tabs>
        <w:autoSpaceDE w:val="0"/>
        <w:autoSpaceDN w:val="0"/>
        <w:adjustRightInd w:val="0"/>
        <w:spacing w:beforeLines="50" w:before="180" w:afterLines="50" w:after="180"/>
        <w:ind w:leftChars="0" w:left="0"/>
        <w:rPr>
          <w:rFonts w:ascii="微軟正黑體" w:eastAsia="微軟正黑體" w:hAnsi="微軟正黑體" w:cs="DFKaiShu-SB-Estd-BF"/>
          <w:b/>
          <w:sz w:val="36"/>
          <w:szCs w:val="24"/>
        </w:rPr>
      </w:pPr>
      <w:r>
        <w:rPr>
          <w:rFonts w:ascii="微軟正黑體" w:eastAsia="微軟正黑體" w:hAnsi="微軟正黑體" w:cs="DFKaiShu-SB-Estd-BF" w:hint="eastAsia"/>
          <w:b/>
          <w:sz w:val="36"/>
          <w:szCs w:val="24"/>
        </w:rPr>
        <w:lastRenderedPageBreak/>
        <w:t>簡章</w:t>
      </w:r>
      <w:r w:rsidRPr="00A12702">
        <w:rPr>
          <w:rFonts w:ascii="微軟正黑體" w:eastAsia="微軟正黑體" w:hAnsi="微軟正黑體" w:cs="DFKaiShu-SB-Estd-BF" w:hint="eastAsia"/>
          <w:b/>
          <w:sz w:val="36"/>
          <w:szCs w:val="24"/>
        </w:rPr>
        <w:t>附件</w:t>
      </w:r>
      <w:r>
        <w:rPr>
          <w:rFonts w:ascii="微軟正黑體" w:eastAsia="微軟正黑體" w:hAnsi="微軟正黑體" w:cs="DFKaiShu-SB-Estd-BF" w:hint="eastAsia"/>
          <w:b/>
          <w:sz w:val="36"/>
          <w:szCs w:val="24"/>
        </w:rPr>
        <w:t>二、</w:t>
      </w:r>
      <w:r w:rsidRPr="00CE4334">
        <w:rPr>
          <w:rFonts w:ascii="微軟正黑體" w:eastAsia="微軟正黑體" w:hAnsi="微軟正黑體" w:cs="DFKaiShu-SB-Estd-BF" w:hint="eastAsia"/>
          <w:b/>
          <w:sz w:val="36"/>
          <w:szCs w:val="24"/>
        </w:rPr>
        <w:t>本</w:t>
      </w:r>
      <w:r w:rsidR="00F050DF">
        <w:rPr>
          <w:rFonts w:ascii="微軟正黑體" w:eastAsia="微軟正黑體" w:hAnsi="微軟正黑體" w:cs="DFKaiShu-SB-Estd-BF" w:hint="eastAsia"/>
          <w:b/>
          <w:sz w:val="36"/>
          <w:szCs w:val="24"/>
        </w:rPr>
        <w:t>培訓活動後續相關</w:t>
      </w:r>
      <w:r>
        <w:rPr>
          <w:rFonts w:ascii="微軟正黑體" w:eastAsia="微軟正黑體" w:hAnsi="微軟正黑體" w:cs="DFKaiShu-SB-Estd-BF" w:hint="eastAsia"/>
          <w:b/>
          <w:sz w:val="36"/>
          <w:szCs w:val="24"/>
        </w:rPr>
        <w:t>－種子教師返校推廣說明</w:t>
      </w:r>
    </w:p>
    <w:p w:rsidR="00497886" w:rsidRDefault="00497886" w:rsidP="00A33259">
      <w:pPr>
        <w:pStyle w:val="a3"/>
        <w:numPr>
          <w:ilvl w:val="0"/>
          <w:numId w:val="16"/>
        </w:numPr>
        <w:tabs>
          <w:tab w:val="left" w:pos="567"/>
          <w:tab w:val="left" w:pos="709"/>
        </w:tabs>
        <w:autoSpaceDE w:val="0"/>
        <w:autoSpaceDN w:val="0"/>
        <w:adjustRightInd w:val="0"/>
        <w:spacing w:beforeLines="50" w:before="180" w:afterLines="50" w:after="180"/>
        <w:ind w:leftChars="0" w:left="482" w:hanging="482"/>
        <w:rPr>
          <w:rFonts w:ascii="微軟正黑體" w:eastAsia="微軟正黑體" w:hAnsi="微軟正黑體" w:cs="DFKaiShu-SB-Estd-BF"/>
          <w:b/>
          <w:kern w:val="0"/>
          <w:sz w:val="32"/>
          <w:szCs w:val="32"/>
        </w:rPr>
      </w:pPr>
      <w:r w:rsidRPr="00724EC5">
        <w:rPr>
          <w:rFonts w:ascii="微軟正黑體" w:eastAsia="微軟正黑體" w:hAnsi="微軟正黑體" w:cs="DFKaiShu-SB-Estd-BF" w:hint="eastAsia"/>
          <w:b/>
          <w:kern w:val="0"/>
          <w:sz w:val="32"/>
          <w:szCs w:val="32"/>
        </w:rPr>
        <w:t>種子</w:t>
      </w:r>
      <w:r w:rsidRPr="009B5412">
        <w:rPr>
          <w:rFonts w:ascii="微軟正黑體" w:eastAsia="微軟正黑體" w:hAnsi="微軟正黑體" w:cs="DFKaiShu-SB-Estd-BF" w:hint="eastAsia"/>
          <w:b/>
          <w:kern w:val="0"/>
          <w:sz w:val="32"/>
          <w:szCs w:val="24"/>
        </w:rPr>
        <w:t>教師</w:t>
      </w:r>
      <w:r w:rsidRPr="00724EC5">
        <w:rPr>
          <w:rFonts w:ascii="微軟正黑體" w:eastAsia="微軟正黑體" w:hAnsi="微軟正黑體" w:cs="DFKaiShu-SB-Estd-BF" w:hint="eastAsia"/>
          <w:b/>
          <w:kern w:val="0"/>
          <w:sz w:val="32"/>
          <w:szCs w:val="32"/>
        </w:rPr>
        <w:t>返校推廣</w:t>
      </w:r>
      <w:r w:rsidR="00CE4334">
        <w:rPr>
          <w:rFonts w:ascii="微軟正黑體" w:eastAsia="微軟正黑體" w:hAnsi="微軟正黑體" w:cs="DFKaiShu-SB-Estd-BF" w:hint="eastAsia"/>
          <w:b/>
          <w:kern w:val="0"/>
          <w:sz w:val="32"/>
          <w:szCs w:val="32"/>
        </w:rPr>
        <w:t>簡介</w:t>
      </w:r>
    </w:p>
    <w:p w:rsidR="00B210FA" w:rsidRDefault="00F956E4" w:rsidP="00724EC5">
      <w:pPr>
        <w:autoSpaceDE w:val="0"/>
        <w:autoSpaceDN w:val="0"/>
        <w:adjustRightInd w:val="0"/>
        <w:spacing w:beforeLines="50" w:before="180" w:afterLines="50" w:after="180" w:line="400" w:lineRule="exact"/>
        <w:ind w:leftChars="236" w:left="566" w:firstLineChars="202" w:firstLine="566"/>
        <w:rPr>
          <w:rFonts w:ascii="微軟正黑體" w:eastAsia="微軟正黑體" w:hAnsi="微軟正黑體" w:cs="DFKaiShu-SB-Estd-BF"/>
          <w:kern w:val="0"/>
          <w:sz w:val="28"/>
          <w:szCs w:val="32"/>
        </w:rPr>
      </w:pPr>
      <w:r>
        <w:rPr>
          <w:rFonts w:ascii="微軟正黑體" w:eastAsia="微軟正黑體" w:hAnsi="微軟正黑體" w:cs="DFKaiShu-SB-Estd-BF"/>
          <w:kern w:val="0"/>
          <w:sz w:val="28"/>
          <w:szCs w:val="32"/>
        </w:rPr>
        <w:t>為使資源循環理念紮根校園，凡完整參加本年度</w:t>
      </w:r>
      <w:r w:rsidR="00724EC5" w:rsidRPr="00724EC5">
        <w:rPr>
          <w:rFonts w:ascii="微軟正黑體" w:eastAsia="微軟正黑體" w:hAnsi="微軟正黑體" w:cs="DFKaiShu-SB-Estd-BF"/>
          <w:kern w:val="0"/>
          <w:sz w:val="28"/>
          <w:szCs w:val="32"/>
        </w:rPr>
        <w:t>種子教師培訓</w:t>
      </w:r>
      <w:r>
        <w:rPr>
          <w:rFonts w:ascii="微軟正黑體" w:eastAsia="微軟正黑體" w:hAnsi="微軟正黑體" w:cs="DFKaiShu-SB-Estd-BF"/>
          <w:kern w:val="0"/>
          <w:sz w:val="28"/>
          <w:szCs w:val="32"/>
        </w:rPr>
        <w:t>者</w:t>
      </w:r>
      <w:r>
        <w:rPr>
          <w:rFonts w:ascii="微軟正黑體" w:eastAsia="微軟正黑體" w:hAnsi="微軟正黑體" w:cs="DFKaiShu-SB-Estd-BF" w:hint="eastAsia"/>
          <w:kern w:val="0"/>
          <w:sz w:val="28"/>
          <w:szCs w:val="32"/>
        </w:rPr>
        <w:t>（</w:t>
      </w:r>
      <w:r w:rsidR="006E26C0">
        <w:rPr>
          <w:rFonts w:ascii="微軟正黑體" w:eastAsia="微軟正黑體" w:hAnsi="微軟正黑體" w:cs="DFKaiShu-SB-Estd-BF" w:hint="eastAsia"/>
          <w:kern w:val="0"/>
          <w:sz w:val="28"/>
          <w:szCs w:val="32"/>
        </w:rPr>
        <w:t>線上培訓、</w:t>
      </w:r>
      <w:r w:rsidR="00593065">
        <w:rPr>
          <w:rFonts w:ascii="微軟正黑體" w:eastAsia="微軟正黑體" w:hAnsi="微軟正黑體" w:cs="DFKaiShu-SB-Estd-BF" w:hint="eastAsia"/>
          <w:kern w:val="0"/>
          <w:sz w:val="28"/>
          <w:szCs w:val="32"/>
        </w:rPr>
        <w:t>實體場域觀摩學習</w:t>
      </w:r>
      <w:r w:rsidR="006E26C0">
        <w:rPr>
          <w:rFonts w:ascii="微軟正黑體" w:eastAsia="微軟正黑體" w:hAnsi="微軟正黑體" w:cs="DFKaiShu-SB-Estd-BF" w:hint="eastAsia"/>
          <w:kern w:val="0"/>
          <w:sz w:val="28"/>
          <w:szCs w:val="32"/>
        </w:rPr>
        <w:t>各一</w:t>
      </w:r>
      <w:r>
        <w:rPr>
          <w:rFonts w:ascii="微軟正黑體" w:eastAsia="微軟正黑體" w:hAnsi="微軟正黑體" w:cs="DFKaiShu-SB-Estd-BF" w:hint="eastAsia"/>
          <w:kern w:val="0"/>
          <w:sz w:val="28"/>
          <w:szCs w:val="32"/>
        </w:rPr>
        <w:t>場，共6小時）</w:t>
      </w:r>
      <w:r w:rsidR="00724EC5" w:rsidRPr="00724EC5">
        <w:rPr>
          <w:rFonts w:ascii="微軟正黑體" w:eastAsia="微軟正黑體" w:hAnsi="微軟正黑體" w:cs="DFKaiShu-SB-Estd-BF"/>
          <w:kern w:val="0"/>
          <w:sz w:val="28"/>
          <w:szCs w:val="32"/>
        </w:rPr>
        <w:t>，即</w:t>
      </w:r>
      <w:r w:rsidR="00B210FA">
        <w:rPr>
          <w:rFonts w:ascii="微軟正黑體" w:eastAsia="微軟正黑體" w:hAnsi="微軟正黑體" w:cs="DFKaiShu-SB-Estd-BF"/>
          <w:kern w:val="0"/>
          <w:sz w:val="28"/>
          <w:szCs w:val="32"/>
        </w:rPr>
        <w:t>獲得</w:t>
      </w:r>
      <w:r w:rsidR="009D5C3A">
        <w:rPr>
          <w:rFonts w:ascii="微軟正黑體" w:eastAsia="微軟正黑體" w:hAnsi="微軟正黑體" w:cs="DFKaiShu-SB-Estd-BF"/>
          <w:kern w:val="0"/>
          <w:sz w:val="28"/>
          <w:szCs w:val="32"/>
        </w:rPr>
        <w:t>種子教師</w:t>
      </w:r>
      <w:r w:rsidR="00F050DF">
        <w:rPr>
          <w:rFonts w:ascii="微軟正黑體" w:eastAsia="微軟正黑體" w:hAnsi="微軟正黑體" w:cs="DFKaiShu-SB-Estd-BF" w:hint="eastAsia"/>
          <w:kern w:val="0"/>
          <w:sz w:val="28"/>
          <w:szCs w:val="32"/>
        </w:rPr>
        <w:t>申請</w:t>
      </w:r>
      <w:r w:rsidR="00F050DF" w:rsidRPr="00F050DF">
        <w:rPr>
          <w:rFonts w:ascii="微軟正黑體" w:eastAsia="微軟正黑體" w:hAnsi="微軟正黑體" w:cs="DFKaiShu-SB-Estd-BF" w:hint="eastAsia"/>
          <w:kern w:val="0"/>
          <w:sz w:val="28"/>
          <w:szCs w:val="32"/>
        </w:rPr>
        <w:t>返校推廣場次與津貼</w:t>
      </w:r>
      <w:r w:rsidR="009D5C3A">
        <w:rPr>
          <w:rFonts w:ascii="微軟正黑體" w:eastAsia="微軟正黑體" w:hAnsi="微軟正黑體" w:cs="DFKaiShu-SB-Estd-BF" w:hint="eastAsia"/>
          <w:kern w:val="0"/>
          <w:sz w:val="28"/>
          <w:szCs w:val="32"/>
        </w:rPr>
        <w:t>之</w:t>
      </w:r>
      <w:r w:rsidR="00F050DF">
        <w:rPr>
          <w:rFonts w:ascii="微軟正黑體" w:eastAsia="微軟正黑體" w:hAnsi="微軟正黑體" w:cs="DFKaiShu-SB-Estd-BF" w:hint="eastAsia"/>
          <w:kern w:val="0"/>
          <w:sz w:val="28"/>
          <w:szCs w:val="32"/>
        </w:rPr>
        <w:t>資格</w:t>
      </w:r>
      <w:r w:rsidR="00F050DF" w:rsidRPr="00F050DF">
        <w:rPr>
          <w:rFonts w:ascii="微軟正黑體" w:eastAsia="微軟正黑體" w:hAnsi="微軟正黑體" w:cs="DFKaiShu-SB-Estd-BF" w:hint="eastAsia"/>
          <w:kern w:val="0"/>
          <w:sz w:val="28"/>
          <w:szCs w:val="32"/>
        </w:rPr>
        <w:t>，</w:t>
      </w:r>
      <w:r w:rsidR="00724EC5">
        <w:rPr>
          <w:rFonts w:ascii="微軟正黑體" w:eastAsia="微軟正黑體" w:hAnsi="微軟正黑體" w:cs="DFKaiShu-SB-Estd-BF"/>
          <w:kern w:val="0"/>
          <w:sz w:val="28"/>
          <w:szCs w:val="32"/>
        </w:rPr>
        <w:t>。</w:t>
      </w:r>
    </w:p>
    <w:p w:rsidR="00724EC5" w:rsidRPr="00724EC5" w:rsidRDefault="00B210FA" w:rsidP="00724EC5">
      <w:pPr>
        <w:autoSpaceDE w:val="0"/>
        <w:autoSpaceDN w:val="0"/>
        <w:adjustRightInd w:val="0"/>
        <w:spacing w:beforeLines="50" w:before="180" w:afterLines="50" w:after="180" w:line="400" w:lineRule="exact"/>
        <w:ind w:leftChars="236" w:left="566" w:firstLineChars="202" w:firstLine="566"/>
        <w:rPr>
          <w:rFonts w:ascii="微軟正黑體" w:eastAsia="微軟正黑體" w:hAnsi="微軟正黑體" w:cs="DFKaiShu-SB-Estd-BF"/>
          <w:kern w:val="0"/>
          <w:sz w:val="28"/>
          <w:szCs w:val="32"/>
        </w:rPr>
      </w:pPr>
      <w:r>
        <w:rPr>
          <w:rFonts w:ascii="微軟正黑體" w:eastAsia="微軟正黑體" w:hAnsi="微軟正黑體" w:cs="DFKaiShu-SB-Estd-BF"/>
          <w:kern w:val="0"/>
          <w:sz w:val="28"/>
          <w:szCs w:val="32"/>
        </w:rPr>
        <w:t>推廣</w:t>
      </w:r>
      <w:r w:rsidR="009F245D">
        <w:rPr>
          <w:rFonts w:ascii="微軟正黑體" w:eastAsia="微軟正黑體" w:hAnsi="微軟正黑體" w:cs="DFKaiShu-SB-Estd-BF"/>
          <w:kern w:val="0"/>
          <w:sz w:val="28"/>
          <w:szCs w:val="32"/>
        </w:rPr>
        <w:t>流程說明如下：</w:t>
      </w:r>
    </w:p>
    <w:p w:rsidR="00F246D3" w:rsidRPr="00497886" w:rsidRDefault="00F246D3" w:rsidP="00B210FA">
      <w:pPr>
        <w:pStyle w:val="a3"/>
        <w:tabs>
          <w:tab w:val="left" w:pos="709"/>
        </w:tabs>
        <w:autoSpaceDE w:val="0"/>
        <w:autoSpaceDN w:val="0"/>
        <w:adjustRightInd w:val="0"/>
        <w:spacing w:before="240" w:after="240"/>
        <w:ind w:leftChars="0" w:left="709"/>
        <w:rPr>
          <w:rFonts w:ascii="微軟正黑體" w:eastAsia="微軟正黑體" w:hAnsi="微軟正黑體" w:cs="DFKaiShu-SB-Estd-BF"/>
          <w:kern w:val="0"/>
          <w:sz w:val="28"/>
          <w:szCs w:val="24"/>
        </w:rPr>
      </w:pPr>
      <w:r>
        <w:rPr>
          <w:rFonts w:ascii="微軟正黑體" w:eastAsia="微軟正黑體" w:hAnsi="微軟正黑體" w:cs="DFKaiShu-SB-Estd-BF"/>
          <w:noProof/>
          <w:kern w:val="0"/>
          <w:sz w:val="28"/>
          <w:szCs w:val="24"/>
        </w:rPr>
        <w:drawing>
          <wp:inline distT="0" distB="0" distL="0" distR="0">
            <wp:extent cx="5791200" cy="895350"/>
            <wp:effectExtent l="38100" t="0" r="57150" b="19050"/>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F246D3" w:rsidRPr="00CE4334" w:rsidRDefault="00B210FA" w:rsidP="00443F4E">
      <w:pPr>
        <w:pStyle w:val="a3"/>
        <w:numPr>
          <w:ilvl w:val="0"/>
          <w:numId w:val="22"/>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CE4334">
        <w:rPr>
          <w:rFonts w:ascii="微軟正黑體" w:eastAsia="微軟正黑體" w:hAnsi="微軟正黑體" w:cs="DFKaiShu-SB-Estd-BF" w:hint="eastAsia"/>
          <w:kern w:val="0"/>
          <w:sz w:val="28"/>
          <w:szCs w:val="24"/>
        </w:rPr>
        <w:t>完整參與</w:t>
      </w:r>
      <w:r w:rsidR="00F246D3" w:rsidRPr="00CE4334">
        <w:rPr>
          <w:rFonts w:ascii="微軟正黑體" w:eastAsia="微軟正黑體" w:hAnsi="微軟正黑體" w:cs="DFKaiShu-SB-Estd-BF" w:hint="eastAsia"/>
          <w:kern w:val="0"/>
          <w:sz w:val="28"/>
          <w:szCs w:val="24"/>
        </w:rPr>
        <w:t>本</w:t>
      </w:r>
      <w:r w:rsidRPr="00CE4334">
        <w:rPr>
          <w:rFonts w:ascii="微軟正黑體" w:eastAsia="微軟正黑體" w:hAnsi="微軟正黑體" w:cs="DFKaiShu-SB-Estd-BF" w:hint="eastAsia"/>
          <w:kern w:val="0"/>
          <w:sz w:val="28"/>
          <w:szCs w:val="24"/>
        </w:rPr>
        <w:t>年度</w:t>
      </w:r>
      <w:r w:rsidR="00F246D3" w:rsidRPr="00CE4334">
        <w:rPr>
          <w:rFonts w:ascii="微軟正黑體" w:eastAsia="微軟正黑體" w:hAnsi="微軟正黑體" w:cs="DFKaiShu-SB-Estd-BF" w:hint="eastAsia"/>
          <w:kern w:val="0"/>
          <w:sz w:val="28"/>
          <w:szCs w:val="24"/>
        </w:rPr>
        <w:t>種子教師培訓</w:t>
      </w:r>
      <w:r w:rsidR="00CE4334" w:rsidRPr="00CE4334">
        <w:rPr>
          <w:rFonts w:ascii="微軟正黑體" w:eastAsia="微軟正黑體" w:hAnsi="微軟正黑體" w:cs="DFKaiShu-SB-Estd-BF" w:hint="eastAsia"/>
          <w:kern w:val="0"/>
          <w:sz w:val="28"/>
          <w:szCs w:val="24"/>
        </w:rPr>
        <w:t>（線上培訓＋實體場域觀摩學習，共6小時</w:t>
      </w:r>
      <w:r w:rsidR="00CE4334" w:rsidRPr="00CE4334">
        <w:rPr>
          <w:rFonts w:ascii="微軟正黑體" w:eastAsia="微軟正黑體" w:hAnsi="微軟正黑體" w:cs="DFKaiShu-SB-Estd-BF"/>
          <w:kern w:val="0"/>
          <w:sz w:val="28"/>
          <w:szCs w:val="24"/>
        </w:rPr>
        <w:t>）</w:t>
      </w:r>
      <w:r w:rsidR="00F246D3" w:rsidRPr="00CE4334">
        <w:rPr>
          <w:rFonts w:ascii="微軟正黑體" w:eastAsia="微軟正黑體" w:hAnsi="微軟正黑體" w:cs="DFKaiShu-SB-Estd-BF" w:hint="eastAsia"/>
          <w:kern w:val="0"/>
          <w:sz w:val="28"/>
          <w:szCs w:val="24"/>
        </w:rPr>
        <w:t>，理解資源循環議題</w:t>
      </w:r>
      <w:r w:rsidRPr="00CE4334">
        <w:rPr>
          <w:rFonts w:ascii="微軟正黑體" w:eastAsia="微軟正黑體" w:hAnsi="微軟正黑體" w:cs="DFKaiShu-SB-Estd-BF" w:hint="eastAsia"/>
          <w:kern w:val="0"/>
          <w:sz w:val="28"/>
          <w:szCs w:val="24"/>
        </w:rPr>
        <w:t>概念，</w:t>
      </w:r>
      <w:r w:rsidR="00321DCD">
        <w:rPr>
          <w:rFonts w:ascii="微軟正黑體" w:eastAsia="微軟正黑體" w:hAnsi="微軟正黑體" w:cs="DFKaiShu-SB-Estd-BF" w:hint="eastAsia"/>
          <w:kern w:val="0"/>
          <w:sz w:val="28"/>
          <w:szCs w:val="24"/>
        </w:rPr>
        <w:t>並獲得</w:t>
      </w:r>
      <w:r w:rsidR="00C20DAA" w:rsidRPr="00CE4334">
        <w:rPr>
          <w:rFonts w:ascii="微軟正黑體" w:eastAsia="微軟正黑體" w:hAnsi="微軟正黑體" w:cs="DFKaiShu-SB-Estd-BF" w:hint="eastAsia"/>
          <w:kern w:val="0"/>
          <w:sz w:val="28"/>
          <w:szCs w:val="24"/>
        </w:rPr>
        <w:t>歷年發展的</w:t>
      </w:r>
      <w:r w:rsidRPr="00CE4334">
        <w:rPr>
          <w:rFonts w:ascii="微軟正黑體" w:eastAsia="微軟正黑體" w:hAnsi="微軟正黑體" w:cs="DFKaiShu-SB-Estd-BF" w:hint="eastAsia"/>
          <w:kern w:val="0"/>
          <w:sz w:val="28"/>
          <w:szCs w:val="24"/>
        </w:rPr>
        <w:t>教學資源</w:t>
      </w:r>
      <w:r w:rsidR="00C20DAA" w:rsidRPr="00CE4334">
        <w:rPr>
          <w:rFonts w:ascii="微軟正黑體" w:eastAsia="微軟正黑體" w:hAnsi="微軟正黑體" w:cs="DFKaiShu-SB-Estd-BF" w:hint="eastAsia"/>
          <w:kern w:val="0"/>
          <w:sz w:val="28"/>
          <w:szCs w:val="24"/>
        </w:rPr>
        <w:t>、認識</w:t>
      </w:r>
      <w:r w:rsidRPr="00CE4334">
        <w:rPr>
          <w:rFonts w:ascii="微軟正黑體" w:eastAsia="微軟正黑體" w:hAnsi="微軟正黑體" w:cs="DFKaiShu-SB-Estd-BF" w:hint="eastAsia"/>
          <w:kern w:val="0"/>
          <w:sz w:val="28"/>
          <w:szCs w:val="24"/>
        </w:rPr>
        <w:t>內容與</w:t>
      </w:r>
      <w:r w:rsidR="00F246D3" w:rsidRPr="00CE4334">
        <w:rPr>
          <w:rFonts w:ascii="微軟正黑體" w:eastAsia="微軟正黑體" w:hAnsi="微軟正黑體" w:cs="DFKaiShu-SB-Estd-BF" w:hint="eastAsia"/>
          <w:kern w:val="0"/>
          <w:sz w:val="28"/>
          <w:szCs w:val="24"/>
        </w:rPr>
        <w:t>操作</w:t>
      </w:r>
      <w:r w:rsidRPr="00CE4334">
        <w:rPr>
          <w:rFonts w:ascii="微軟正黑體" w:eastAsia="微軟正黑體" w:hAnsi="微軟正黑體" w:cs="DFKaiShu-SB-Estd-BF" w:hint="eastAsia"/>
          <w:kern w:val="0"/>
          <w:sz w:val="28"/>
          <w:szCs w:val="24"/>
        </w:rPr>
        <w:t>方式</w:t>
      </w:r>
      <w:r w:rsidR="00F246D3" w:rsidRPr="00CE4334">
        <w:rPr>
          <w:rFonts w:ascii="微軟正黑體" w:eastAsia="微軟正黑體" w:hAnsi="微軟正黑體" w:cs="DFKaiShu-SB-Estd-BF" w:hint="eastAsia"/>
          <w:kern w:val="0"/>
          <w:sz w:val="28"/>
          <w:szCs w:val="24"/>
        </w:rPr>
        <w:t>。</w:t>
      </w:r>
    </w:p>
    <w:p w:rsidR="00F246D3" w:rsidRDefault="00F246D3" w:rsidP="00B210FA">
      <w:pPr>
        <w:pStyle w:val="a3"/>
        <w:numPr>
          <w:ilvl w:val="0"/>
          <w:numId w:val="22"/>
        </w:numPr>
        <w:autoSpaceDE w:val="0"/>
        <w:autoSpaceDN w:val="0"/>
        <w:adjustRightInd w:val="0"/>
        <w:spacing w:beforeLines="50" w:before="180" w:line="480" w:lineRule="exact"/>
        <w:ind w:leftChars="0" w:left="1310" w:hanging="601"/>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填寫推廣</w:t>
      </w:r>
      <w:r w:rsidR="006E26C0">
        <w:rPr>
          <w:rFonts w:ascii="微軟正黑體" w:eastAsia="微軟正黑體" w:hAnsi="微軟正黑體" w:cs="DFKaiShu-SB-Estd-BF" w:hint="eastAsia"/>
          <w:kern w:val="0"/>
          <w:sz w:val="28"/>
          <w:szCs w:val="24"/>
        </w:rPr>
        <w:t>意願</w:t>
      </w:r>
      <w:r w:rsidR="00B210FA">
        <w:rPr>
          <w:rFonts w:ascii="微軟正黑體" w:eastAsia="微軟正黑體" w:hAnsi="微軟正黑體" w:cs="DFKaiShu-SB-Estd-BF" w:hint="eastAsia"/>
          <w:kern w:val="0"/>
          <w:sz w:val="28"/>
          <w:szCs w:val="24"/>
        </w:rPr>
        <w:t>線上申請</w:t>
      </w:r>
      <w:r>
        <w:rPr>
          <w:rFonts w:ascii="微軟正黑體" w:eastAsia="微軟正黑體" w:hAnsi="微軟正黑體" w:cs="DFKaiShu-SB-Estd-BF" w:hint="eastAsia"/>
          <w:kern w:val="0"/>
          <w:sz w:val="28"/>
          <w:szCs w:val="24"/>
        </w:rPr>
        <w:t>表單，</w:t>
      </w:r>
      <w:r w:rsidR="00B210FA">
        <w:rPr>
          <w:rFonts w:ascii="微軟正黑體" w:eastAsia="微軟正黑體" w:hAnsi="微軟正黑體" w:cs="DFKaiShu-SB-Estd-BF" w:hint="eastAsia"/>
          <w:kern w:val="0"/>
          <w:sz w:val="28"/>
          <w:szCs w:val="24"/>
        </w:rPr>
        <w:t>包含預計推廣的時間、學校、學生年級與人數，送交執行單位審核</w:t>
      </w:r>
      <w:r w:rsidR="00497886" w:rsidRPr="004A1901">
        <w:rPr>
          <w:rFonts w:ascii="微軟正黑體" w:eastAsia="微軟正黑體" w:hAnsi="微軟正黑體" w:cs="DFKaiShu-SB-Estd-BF" w:hint="eastAsia"/>
          <w:kern w:val="0"/>
          <w:sz w:val="28"/>
          <w:szCs w:val="24"/>
        </w:rPr>
        <w:t>。</w:t>
      </w:r>
    </w:p>
    <w:p w:rsidR="00497886" w:rsidRPr="00F246D3" w:rsidRDefault="00B210FA" w:rsidP="00B210FA">
      <w:pPr>
        <w:pStyle w:val="a3"/>
        <w:numPr>
          <w:ilvl w:val="1"/>
          <w:numId w:val="10"/>
        </w:numPr>
        <w:autoSpaceDE w:val="0"/>
        <w:autoSpaceDN w:val="0"/>
        <w:adjustRightInd w:val="0"/>
        <w:spacing w:after="120" w:line="400" w:lineRule="exact"/>
        <w:ind w:leftChars="0" w:hanging="357"/>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種子教師可依</w:t>
      </w:r>
      <w:r w:rsidR="00497886" w:rsidRPr="00F246D3">
        <w:rPr>
          <w:rFonts w:ascii="微軟正黑體" w:eastAsia="微軟正黑體" w:hAnsi="微軟正黑體" w:cs="DFKaiShu-SB-Estd-BF" w:hint="eastAsia"/>
          <w:kern w:val="0"/>
          <w:sz w:val="28"/>
          <w:szCs w:val="24"/>
        </w:rPr>
        <w:t>授課科目、單元內容或結合在地資源特色，搭配使用本年度循環</w:t>
      </w:r>
      <w:r w:rsidR="00F246D3">
        <w:rPr>
          <w:rFonts w:ascii="微軟正黑體" w:eastAsia="微軟正黑體" w:hAnsi="微軟正黑體" w:cs="DFKaiShu-SB-Estd-BF" w:hint="eastAsia"/>
          <w:kern w:val="0"/>
          <w:sz w:val="28"/>
          <w:szCs w:val="24"/>
        </w:rPr>
        <w:t>經濟教學素材內容，自由調整教學方式與授課時長</w:t>
      </w:r>
      <w:r w:rsidR="00497886" w:rsidRPr="00F246D3">
        <w:rPr>
          <w:rFonts w:ascii="微軟正黑體" w:eastAsia="微軟正黑體" w:hAnsi="微軟正黑體" w:cs="DFKaiShu-SB-Estd-BF" w:hint="eastAsia"/>
          <w:kern w:val="0"/>
          <w:sz w:val="28"/>
          <w:szCs w:val="24"/>
        </w:rPr>
        <w:t>。</w:t>
      </w:r>
    </w:p>
    <w:p w:rsidR="00497886" w:rsidRPr="006E26C0" w:rsidRDefault="00C20DAA" w:rsidP="00B210FA">
      <w:pPr>
        <w:pStyle w:val="a3"/>
        <w:numPr>
          <w:ilvl w:val="0"/>
          <w:numId w:val="22"/>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於111年</w:t>
      </w:r>
      <w:r w:rsidR="006E26C0">
        <w:rPr>
          <w:rFonts w:ascii="微軟正黑體" w:eastAsia="微軟正黑體" w:hAnsi="微軟正黑體" w:cs="DFKaiShu-SB-Estd-BF" w:hint="eastAsia"/>
          <w:kern w:val="0"/>
          <w:sz w:val="28"/>
          <w:szCs w:val="24"/>
        </w:rPr>
        <w:t>10</w:t>
      </w:r>
      <w:r>
        <w:rPr>
          <w:rFonts w:ascii="微軟正黑體" w:eastAsia="微軟正黑體" w:hAnsi="微軟正黑體" w:cs="DFKaiShu-SB-Estd-BF" w:hint="eastAsia"/>
          <w:kern w:val="0"/>
          <w:sz w:val="28"/>
          <w:szCs w:val="24"/>
        </w:rPr>
        <w:t>月</w:t>
      </w:r>
      <w:r w:rsidR="006E26C0">
        <w:rPr>
          <w:rFonts w:ascii="微軟正黑體" w:eastAsia="微軟正黑體" w:hAnsi="微軟正黑體" w:cs="DFKaiShu-SB-Estd-BF" w:hint="eastAsia"/>
          <w:kern w:val="0"/>
          <w:sz w:val="28"/>
          <w:szCs w:val="24"/>
        </w:rPr>
        <w:t>31</w:t>
      </w:r>
      <w:r>
        <w:rPr>
          <w:rFonts w:ascii="微軟正黑體" w:eastAsia="微軟正黑體" w:hAnsi="微軟正黑體" w:cs="DFKaiShu-SB-Estd-BF" w:hint="eastAsia"/>
          <w:kern w:val="0"/>
          <w:sz w:val="28"/>
          <w:szCs w:val="24"/>
        </w:rPr>
        <w:t>日</w:t>
      </w:r>
      <w:r w:rsidR="006E26C0">
        <w:rPr>
          <w:rFonts w:ascii="微軟正黑體" w:eastAsia="微軟正黑體" w:hAnsi="微軟正黑體" w:cs="DFKaiShu-SB-Estd-BF" w:hint="eastAsia"/>
          <w:kern w:val="0"/>
          <w:sz w:val="28"/>
          <w:szCs w:val="24"/>
        </w:rPr>
        <w:t>前</w:t>
      </w:r>
      <w:r w:rsidR="00497886" w:rsidRPr="00497886">
        <w:rPr>
          <w:rFonts w:ascii="微軟正黑體" w:eastAsia="微軟正黑體" w:hAnsi="微軟正黑體" w:cs="DFKaiShu-SB-Estd-BF" w:hint="eastAsia"/>
          <w:kern w:val="0"/>
          <w:sz w:val="28"/>
          <w:szCs w:val="24"/>
        </w:rPr>
        <w:t>完</w:t>
      </w:r>
      <w:r w:rsidR="00F246D3">
        <w:rPr>
          <w:rFonts w:ascii="微軟正黑體" w:eastAsia="微軟正黑體" w:hAnsi="微軟正黑體" w:cs="DFKaiShu-SB-Estd-BF" w:hint="eastAsia"/>
          <w:kern w:val="0"/>
          <w:sz w:val="28"/>
          <w:szCs w:val="24"/>
        </w:rPr>
        <w:t>成推廣，</w:t>
      </w:r>
      <w:r w:rsidR="006E26C0">
        <w:rPr>
          <w:rFonts w:ascii="微軟正黑體" w:eastAsia="微軟正黑體" w:hAnsi="微軟正黑體" w:cs="DFKaiShu-SB-Estd-BF" w:hint="eastAsia"/>
          <w:kern w:val="0"/>
          <w:sz w:val="28"/>
          <w:szCs w:val="24"/>
        </w:rPr>
        <w:t>11</w:t>
      </w:r>
      <w:r>
        <w:rPr>
          <w:rFonts w:ascii="微軟正黑體" w:eastAsia="微軟正黑體" w:hAnsi="微軟正黑體" w:cs="DFKaiShu-SB-Estd-BF" w:hint="eastAsia"/>
          <w:kern w:val="0"/>
          <w:sz w:val="28"/>
          <w:szCs w:val="24"/>
        </w:rPr>
        <w:t>月</w:t>
      </w:r>
      <w:r w:rsidR="006E26C0">
        <w:rPr>
          <w:rFonts w:ascii="微軟正黑體" w:eastAsia="微軟正黑體" w:hAnsi="微軟正黑體" w:cs="DFKaiShu-SB-Estd-BF" w:hint="eastAsia"/>
          <w:kern w:val="0"/>
          <w:sz w:val="28"/>
          <w:szCs w:val="24"/>
        </w:rPr>
        <w:t>11</w:t>
      </w:r>
      <w:r>
        <w:rPr>
          <w:rFonts w:ascii="微軟正黑體" w:eastAsia="微軟正黑體" w:hAnsi="微軟正黑體" w:cs="DFKaiShu-SB-Estd-BF" w:hint="eastAsia"/>
          <w:kern w:val="0"/>
          <w:sz w:val="28"/>
          <w:szCs w:val="24"/>
        </w:rPr>
        <w:t>日</w:t>
      </w:r>
      <w:r w:rsidR="006E26C0">
        <w:rPr>
          <w:rFonts w:ascii="微軟正黑體" w:eastAsia="微軟正黑體" w:hAnsi="微軟正黑體" w:cs="DFKaiShu-SB-Estd-BF" w:hint="eastAsia"/>
          <w:kern w:val="0"/>
          <w:sz w:val="28"/>
          <w:szCs w:val="24"/>
        </w:rPr>
        <w:t>前回傳</w:t>
      </w:r>
      <w:r w:rsidR="00F246D3">
        <w:rPr>
          <w:rFonts w:ascii="微軟正黑體" w:eastAsia="微軟正黑體" w:hAnsi="微軟正黑體" w:cs="DFKaiShu-SB-Estd-BF" w:hint="eastAsia"/>
          <w:kern w:val="0"/>
          <w:sz w:val="28"/>
          <w:szCs w:val="24"/>
        </w:rPr>
        <w:t>「</w:t>
      </w:r>
      <w:r w:rsidR="00497886" w:rsidRPr="00497886">
        <w:rPr>
          <w:rFonts w:ascii="微軟正黑體" w:eastAsia="微軟正黑體" w:hAnsi="微軟正黑體" w:cs="DFKaiShu-SB-Estd-BF" w:hint="eastAsia"/>
          <w:kern w:val="0"/>
          <w:sz w:val="28"/>
          <w:szCs w:val="24"/>
        </w:rPr>
        <w:t>成果回報單」</w:t>
      </w:r>
      <w:r w:rsidR="006E26C0">
        <w:rPr>
          <w:rFonts w:ascii="微軟正黑體" w:eastAsia="微軟正黑體" w:hAnsi="微軟正黑體" w:cs="DFKaiShu-SB-Estd-BF" w:hint="eastAsia"/>
          <w:kern w:val="0"/>
          <w:sz w:val="28"/>
          <w:szCs w:val="24"/>
        </w:rPr>
        <w:t>及推廣紀錄，</w:t>
      </w:r>
      <w:r>
        <w:rPr>
          <w:rFonts w:ascii="微軟正黑體" w:eastAsia="微軟正黑體" w:hAnsi="微軟正黑體" w:cs="DFKaiShu-SB-Estd-BF" w:hint="eastAsia"/>
          <w:kern w:val="0"/>
          <w:sz w:val="28"/>
          <w:szCs w:val="24"/>
        </w:rPr>
        <w:t>即</w:t>
      </w:r>
      <w:r w:rsidR="00F246D3" w:rsidRPr="006E26C0">
        <w:rPr>
          <w:rFonts w:ascii="微軟正黑體" w:eastAsia="微軟正黑體" w:hAnsi="微軟正黑體" w:cs="DFKaiShu-SB-Estd-BF" w:hint="eastAsia"/>
          <w:kern w:val="0"/>
          <w:sz w:val="28"/>
          <w:szCs w:val="24"/>
        </w:rPr>
        <w:t>可獲教學補助津貼。</w:t>
      </w:r>
      <w:r w:rsidR="009F245D" w:rsidRPr="006E26C0">
        <w:rPr>
          <w:rFonts w:ascii="微軟正黑體" w:eastAsia="微軟正黑體" w:hAnsi="微軟正黑體" w:cs="DFKaiShu-SB-Estd-BF" w:hint="eastAsia"/>
          <w:kern w:val="0"/>
          <w:sz w:val="28"/>
          <w:szCs w:val="24"/>
        </w:rPr>
        <w:t>（</w:t>
      </w:r>
      <w:r w:rsidRPr="00CF7DE1">
        <w:rPr>
          <w:rFonts w:ascii="微軟正黑體" w:eastAsia="微軟正黑體" w:hAnsi="微軟正黑體" w:cs="DFKaiShu-SB-Estd-BF" w:hint="eastAsia"/>
          <w:kern w:val="0"/>
          <w:sz w:val="28"/>
          <w:szCs w:val="24"/>
        </w:rPr>
        <w:t>資源有限，鼓勵各校教師皆有參與機會，津貼核發以每校</w:t>
      </w:r>
      <w:r w:rsidR="000A34B7" w:rsidRPr="00CF7DE1">
        <w:rPr>
          <w:rFonts w:ascii="微軟正黑體" w:eastAsia="微軟正黑體" w:hAnsi="微軟正黑體" w:cs="DFKaiShu-SB-Estd-BF" w:hint="eastAsia"/>
          <w:kern w:val="0"/>
          <w:sz w:val="28"/>
          <w:szCs w:val="24"/>
        </w:rPr>
        <w:t>至多</w:t>
      </w:r>
      <w:r w:rsidRPr="00CF7DE1">
        <w:rPr>
          <w:rFonts w:ascii="微軟正黑體" w:eastAsia="微軟正黑體" w:hAnsi="微軟正黑體" w:cs="DFKaiShu-SB-Estd-BF" w:hint="eastAsia"/>
          <w:kern w:val="0"/>
          <w:sz w:val="28"/>
          <w:szCs w:val="24"/>
        </w:rPr>
        <w:t>3場次、每位教師</w:t>
      </w:r>
      <w:r w:rsidR="000A34B7" w:rsidRPr="00CF7DE1">
        <w:rPr>
          <w:rFonts w:ascii="微軟正黑體" w:eastAsia="微軟正黑體" w:hAnsi="微軟正黑體" w:cs="DFKaiShu-SB-Estd-BF" w:hint="eastAsia"/>
          <w:kern w:val="0"/>
          <w:sz w:val="28"/>
          <w:szCs w:val="24"/>
        </w:rPr>
        <w:t>限領</w:t>
      </w:r>
      <w:r w:rsidRPr="00CF7DE1">
        <w:rPr>
          <w:rFonts w:ascii="微軟正黑體" w:eastAsia="微軟正黑體" w:hAnsi="微軟正黑體" w:cs="DFKaiShu-SB-Estd-BF" w:hint="eastAsia"/>
          <w:kern w:val="0"/>
          <w:sz w:val="28"/>
          <w:szCs w:val="24"/>
        </w:rPr>
        <w:t>1次為原則</w:t>
      </w:r>
      <w:r w:rsidR="009F245D" w:rsidRPr="006E26C0">
        <w:rPr>
          <w:rFonts w:ascii="微軟正黑體" w:eastAsia="微軟正黑體" w:hAnsi="微軟正黑體" w:cs="DFKaiShu-SB-Estd-BF" w:hint="eastAsia"/>
          <w:kern w:val="0"/>
          <w:sz w:val="28"/>
          <w:szCs w:val="24"/>
        </w:rPr>
        <w:t>）</w:t>
      </w:r>
    </w:p>
    <w:p w:rsidR="00B47A31" w:rsidRPr="00B210FA" w:rsidRDefault="00497886" w:rsidP="00B210FA">
      <w:pPr>
        <w:pStyle w:val="a3"/>
        <w:numPr>
          <w:ilvl w:val="0"/>
          <w:numId w:val="22"/>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497886">
        <w:rPr>
          <w:rFonts w:ascii="微軟正黑體" w:eastAsia="微軟正黑體" w:hAnsi="微軟正黑體" w:cs="DFKaiShu-SB-Estd-BF" w:hint="eastAsia"/>
          <w:kern w:val="0"/>
          <w:sz w:val="28"/>
          <w:szCs w:val="24"/>
        </w:rPr>
        <w:t>相關執行辦法將於培訓課程中詳細說明。</w:t>
      </w:r>
    </w:p>
    <w:sectPr w:rsidR="00B47A31" w:rsidRPr="00B210FA" w:rsidSect="004F4B20">
      <w:headerReference w:type="default" r:id="rId27"/>
      <w:footerReference w:type="default" r:id="rId2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D25" w:rsidRDefault="004D2D25" w:rsidP="00C80C82">
      <w:r>
        <w:separator/>
      </w:r>
    </w:p>
  </w:endnote>
  <w:endnote w:type="continuationSeparator" w:id="0">
    <w:p w:rsidR="004D2D25" w:rsidRDefault="004D2D25" w:rsidP="00C8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347409"/>
      <w:docPartObj>
        <w:docPartGallery w:val="Page Numbers (Bottom of Page)"/>
        <w:docPartUnique/>
      </w:docPartObj>
    </w:sdtPr>
    <w:sdtEndPr/>
    <w:sdtContent>
      <w:p w:rsidR="00D10031" w:rsidRDefault="00D10031">
        <w:pPr>
          <w:pStyle w:val="a7"/>
          <w:jc w:val="center"/>
        </w:pPr>
        <w:r>
          <w:fldChar w:fldCharType="begin"/>
        </w:r>
        <w:r>
          <w:instrText>PAGE   \* MERGEFORMAT</w:instrText>
        </w:r>
        <w:r>
          <w:fldChar w:fldCharType="separate"/>
        </w:r>
        <w:r w:rsidR="003B5251" w:rsidRPr="003B5251">
          <w:rPr>
            <w:noProof/>
            <w:lang w:val="zh-TW"/>
          </w:rPr>
          <w:t>1</w:t>
        </w:r>
        <w:r>
          <w:fldChar w:fldCharType="end"/>
        </w:r>
      </w:p>
    </w:sdtContent>
  </w:sdt>
  <w:p w:rsidR="00D10031" w:rsidRDefault="00D1003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D25" w:rsidRDefault="004D2D25" w:rsidP="00C80C82">
      <w:r>
        <w:separator/>
      </w:r>
    </w:p>
  </w:footnote>
  <w:footnote w:type="continuationSeparator" w:id="0">
    <w:p w:rsidR="004D2D25" w:rsidRDefault="004D2D25" w:rsidP="00C80C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6D8" w:rsidRPr="00C206C1" w:rsidRDefault="00C906D8" w:rsidP="00C206C1">
    <w:pPr>
      <w:pStyle w:val="a5"/>
      <w:spacing w:line="240" w:lineRule="exact"/>
      <w:jc w:val="right"/>
      <w:rPr>
        <w:rFonts w:ascii="微軟正黑體" w:eastAsia="微軟正黑體" w:hAnsi="微軟正黑體"/>
        <w:sz w:val="18"/>
      </w:rPr>
    </w:pPr>
    <w:r w:rsidRPr="00C206C1">
      <w:rPr>
        <w:rFonts w:ascii="微軟正黑體" w:eastAsia="微軟正黑體" w:hAnsi="微軟正黑體" w:hint="eastAsia"/>
        <w:sz w:val="18"/>
      </w:rPr>
      <w:t>111年校園資源循環議題</w:t>
    </w:r>
    <w:r w:rsidRPr="00C206C1">
      <w:rPr>
        <w:rFonts w:ascii="微軟正黑體" w:eastAsia="微軟正黑體" w:hAnsi="微軟正黑體"/>
        <w:sz w:val="18"/>
      </w:rPr>
      <w:br/>
    </w:r>
    <w:r w:rsidRPr="00C206C1">
      <w:rPr>
        <w:rFonts w:ascii="微軟正黑體" w:eastAsia="微軟正黑體" w:hAnsi="微軟正黑體" w:hint="eastAsia"/>
        <w:sz w:val="18"/>
      </w:rPr>
      <w:t>環境教育種子教師培訓系列活動</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8CB"/>
    <w:multiLevelType w:val="hybridMultilevel"/>
    <w:tmpl w:val="225C7584"/>
    <w:lvl w:ilvl="0" w:tplc="AE4AC10C">
      <w:start w:val="1"/>
      <w:numFmt w:val="ideographLegalTraditional"/>
      <w:lvlText w:val="%1、"/>
      <w:lvlJc w:val="left"/>
      <w:pPr>
        <w:ind w:left="480" w:hanging="480"/>
      </w:pPr>
      <w:rPr>
        <w:rFonts w:hint="eastAsia"/>
        <w:b/>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7562EF"/>
    <w:multiLevelType w:val="hybridMultilevel"/>
    <w:tmpl w:val="D3366BCC"/>
    <w:lvl w:ilvl="0" w:tplc="93D833F0">
      <w:start w:val="1"/>
      <w:numFmt w:val="bullet"/>
      <w:lvlText w:val=""/>
      <w:lvlJc w:val="center"/>
      <w:pPr>
        <w:ind w:left="1308" w:hanging="600"/>
      </w:pPr>
      <w:rPr>
        <w:rFonts w:ascii="Wingdings" w:hAnsi="Wingding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0901276D"/>
    <w:multiLevelType w:val="hybridMultilevel"/>
    <w:tmpl w:val="699CFC9C"/>
    <w:lvl w:ilvl="0" w:tplc="91BC58C8">
      <w:start w:val="1"/>
      <w:numFmt w:val="taiwaneseCountingThousand"/>
      <w:lvlText w:val="(%1)"/>
      <w:lvlJc w:val="left"/>
      <w:pPr>
        <w:ind w:left="1308" w:hanging="600"/>
      </w:pPr>
      <w:rPr>
        <w:rFont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15:restartNumberingAfterBreak="0">
    <w:nsid w:val="12A566FE"/>
    <w:multiLevelType w:val="hybridMultilevel"/>
    <w:tmpl w:val="E5AA58B0"/>
    <w:lvl w:ilvl="0" w:tplc="B46044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AB0FAD"/>
    <w:multiLevelType w:val="hybridMultilevel"/>
    <w:tmpl w:val="77CADB30"/>
    <w:lvl w:ilvl="0" w:tplc="E7148178">
      <w:start w:val="1"/>
      <w:numFmt w:val="taiwaneseCountingThousand"/>
      <w:lvlText w:val="(%1)"/>
      <w:lvlJc w:val="left"/>
      <w:pPr>
        <w:ind w:left="1308" w:hanging="60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15:restartNumberingAfterBreak="0">
    <w:nsid w:val="152909DD"/>
    <w:multiLevelType w:val="hybridMultilevel"/>
    <w:tmpl w:val="51E076CE"/>
    <w:lvl w:ilvl="0" w:tplc="04090015">
      <w:start w:val="1"/>
      <w:numFmt w:val="taiwaneseCountingThousand"/>
      <w:lvlText w:val="%1、"/>
      <w:lvlJc w:val="left"/>
      <w:pPr>
        <w:ind w:left="1308" w:hanging="600"/>
      </w:pPr>
      <w:rPr>
        <w:rFonts w:hint="eastAsia"/>
        <w:b/>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15:restartNumberingAfterBreak="0">
    <w:nsid w:val="15713E86"/>
    <w:multiLevelType w:val="hybridMultilevel"/>
    <w:tmpl w:val="8B8AD484"/>
    <w:lvl w:ilvl="0" w:tplc="04090001">
      <w:start w:val="1"/>
      <w:numFmt w:val="bullet"/>
      <w:lvlText w:val=""/>
      <w:lvlJc w:val="left"/>
      <w:pPr>
        <w:ind w:left="1790" w:hanging="480"/>
      </w:pPr>
      <w:rPr>
        <w:rFonts w:ascii="Wingdings" w:hAnsi="Wingdings" w:hint="default"/>
      </w:rPr>
    </w:lvl>
    <w:lvl w:ilvl="1" w:tplc="04090003" w:tentative="1">
      <w:start w:val="1"/>
      <w:numFmt w:val="bullet"/>
      <w:lvlText w:val=""/>
      <w:lvlJc w:val="left"/>
      <w:pPr>
        <w:ind w:left="2270" w:hanging="480"/>
      </w:pPr>
      <w:rPr>
        <w:rFonts w:ascii="Wingdings" w:hAnsi="Wingdings" w:hint="default"/>
      </w:rPr>
    </w:lvl>
    <w:lvl w:ilvl="2" w:tplc="04090005" w:tentative="1">
      <w:start w:val="1"/>
      <w:numFmt w:val="bullet"/>
      <w:lvlText w:val=""/>
      <w:lvlJc w:val="left"/>
      <w:pPr>
        <w:ind w:left="2750" w:hanging="480"/>
      </w:pPr>
      <w:rPr>
        <w:rFonts w:ascii="Wingdings" w:hAnsi="Wingdings" w:hint="default"/>
      </w:rPr>
    </w:lvl>
    <w:lvl w:ilvl="3" w:tplc="04090001" w:tentative="1">
      <w:start w:val="1"/>
      <w:numFmt w:val="bullet"/>
      <w:lvlText w:val=""/>
      <w:lvlJc w:val="left"/>
      <w:pPr>
        <w:ind w:left="3230" w:hanging="480"/>
      </w:pPr>
      <w:rPr>
        <w:rFonts w:ascii="Wingdings" w:hAnsi="Wingdings" w:hint="default"/>
      </w:rPr>
    </w:lvl>
    <w:lvl w:ilvl="4" w:tplc="04090003" w:tentative="1">
      <w:start w:val="1"/>
      <w:numFmt w:val="bullet"/>
      <w:lvlText w:val=""/>
      <w:lvlJc w:val="left"/>
      <w:pPr>
        <w:ind w:left="3710" w:hanging="480"/>
      </w:pPr>
      <w:rPr>
        <w:rFonts w:ascii="Wingdings" w:hAnsi="Wingdings" w:hint="default"/>
      </w:rPr>
    </w:lvl>
    <w:lvl w:ilvl="5" w:tplc="04090005" w:tentative="1">
      <w:start w:val="1"/>
      <w:numFmt w:val="bullet"/>
      <w:lvlText w:val=""/>
      <w:lvlJc w:val="left"/>
      <w:pPr>
        <w:ind w:left="4190" w:hanging="480"/>
      </w:pPr>
      <w:rPr>
        <w:rFonts w:ascii="Wingdings" w:hAnsi="Wingdings" w:hint="default"/>
      </w:rPr>
    </w:lvl>
    <w:lvl w:ilvl="6" w:tplc="04090001" w:tentative="1">
      <w:start w:val="1"/>
      <w:numFmt w:val="bullet"/>
      <w:lvlText w:val=""/>
      <w:lvlJc w:val="left"/>
      <w:pPr>
        <w:ind w:left="4670" w:hanging="480"/>
      </w:pPr>
      <w:rPr>
        <w:rFonts w:ascii="Wingdings" w:hAnsi="Wingdings" w:hint="default"/>
      </w:rPr>
    </w:lvl>
    <w:lvl w:ilvl="7" w:tplc="04090003" w:tentative="1">
      <w:start w:val="1"/>
      <w:numFmt w:val="bullet"/>
      <w:lvlText w:val=""/>
      <w:lvlJc w:val="left"/>
      <w:pPr>
        <w:ind w:left="5150" w:hanging="480"/>
      </w:pPr>
      <w:rPr>
        <w:rFonts w:ascii="Wingdings" w:hAnsi="Wingdings" w:hint="default"/>
      </w:rPr>
    </w:lvl>
    <w:lvl w:ilvl="8" w:tplc="04090005" w:tentative="1">
      <w:start w:val="1"/>
      <w:numFmt w:val="bullet"/>
      <w:lvlText w:val=""/>
      <w:lvlJc w:val="left"/>
      <w:pPr>
        <w:ind w:left="5630" w:hanging="480"/>
      </w:pPr>
      <w:rPr>
        <w:rFonts w:ascii="Wingdings" w:hAnsi="Wingdings" w:hint="default"/>
      </w:rPr>
    </w:lvl>
  </w:abstractNum>
  <w:abstractNum w:abstractNumId="7" w15:restartNumberingAfterBreak="0">
    <w:nsid w:val="15A9248A"/>
    <w:multiLevelType w:val="hybridMultilevel"/>
    <w:tmpl w:val="0E02DA88"/>
    <w:lvl w:ilvl="0" w:tplc="0409000B">
      <w:start w:val="1"/>
      <w:numFmt w:val="bullet"/>
      <w:lvlText w:val=""/>
      <w:lvlJc w:val="left"/>
      <w:pPr>
        <w:ind w:left="1188" w:hanging="480"/>
      </w:pPr>
      <w:rPr>
        <w:rFonts w:ascii="Wingdings" w:hAnsi="Wingdings" w:hint="default"/>
      </w:rPr>
    </w:lvl>
    <w:lvl w:ilvl="1" w:tplc="04090003" w:tentative="1">
      <w:start w:val="1"/>
      <w:numFmt w:val="bullet"/>
      <w:lvlText w:val=""/>
      <w:lvlJc w:val="left"/>
      <w:pPr>
        <w:ind w:left="1668" w:hanging="480"/>
      </w:pPr>
      <w:rPr>
        <w:rFonts w:ascii="Wingdings" w:hAnsi="Wingdings" w:hint="default"/>
      </w:rPr>
    </w:lvl>
    <w:lvl w:ilvl="2" w:tplc="04090005" w:tentative="1">
      <w:start w:val="1"/>
      <w:numFmt w:val="bullet"/>
      <w:lvlText w:val=""/>
      <w:lvlJc w:val="left"/>
      <w:pPr>
        <w:ind w:left="2148" w:hanging="480"/>
      </w:pPr>
      <w:rPr>
        <w:rFonts w:ascii="Wingdings" w:hAnsi="Wingdings" w:hint="default"/>
      </w:rPr>
    </w:lvl>
    <w:lvl w:ilvl="3" w:tplc="04090001" w:tentative="1">
      <w:start w:val="1"/>
      <w:numFmt w:val="bullet"/>
      <w:lvlText w:val=""/>
      <w:lvlJc w:val="left"/>
      <w:pPr>
        <w:ind w:left="2628" w:hanging="480"/>
      </w:pPr>
      <w:rPr>
        <w:rFonts w:ascii="Wingdings" w:hAnsi="Wingdings" w:hint="default"/>
      </w:rPr>
    </w:lvl>
    <w:lvl w:ilvl="4" w:tplc="04090003" w:tentative="1">
      <w:start w:val="1"/>
      <w:numFmt w:val="bullet"/>
      <w:lvlText w:val=""/>
      <w:lvlJc w:val="left"/>
      <w:pPr>
        <w:ind w:left="3108" w:hanging="480"/>
      </w:pPr>
      <w:rPr>
        <w:rFonts w:ascii="Wingdings" w:hAnsi="Wingdings" w:hint="default"/>
      </w:rPr>
    </w:lvl>
    <w:lvl w:ilvl="5" w:tplc="04090005" w:tentative="1">
      <w:start w:val="1"/>
      <w:numFmt w:val="bullet"/>
      <w:lvlText w:val=""/>
      <w:lvlJc w:val="left"/>
      <w:pPr>
        <w:ind w:left="3588" w:hanging="480"/>
      </w:pPr>
      <w:rPr>
        <w:rFonts w:ascii="Wingdings" w:hAnsi="Wingdings" w:hint="default"/>
      </w:rPr>
    </w:lvl>
    <w:lvl w:ilvl="6" w:tplc="04090001" w:tentative="1">
      <w:start w:val="1"/>
      <w:numFmt w:val="bullet"/>
      <w:lvlText w:val=""/>
      <w:lvlJc w:val="left"/>
      <w:pPr>
        <w:ind w:left="4068" w:hanging="480"/>
      </w:pPr>
      <w:rPr>
        <w:rFonts w:ascii="Wingdings" w:hAnsi="Wingdings" w:hint="default"/>
      </w:rPr>
    </w:lvl>
    <w:lvl w:ilvl="7" w:tplc="04090003" w:tentative="1">
      <w:start w:val="1"/>
      <w:numFmt w:val="bullet"/>
      <w:lvlText w:val=""/>
      <w:lvlJc w:val="left"/>
      <w:pPr>
        <w:ind w:left="4548" w:hanging="480"/>
      </w:pPr>
      <w:rPr>
        <w:rFonts w:ascii="Wingdings" w:hAnsi="Wingdings" w:hint="default"/>
      </w:rPr>
    </w:lvl>
    <w:lvl w:ilvl="8" w:tplc="04090005" w:tentative="1">
      <w:start w:val="1"/>
      <w:numFmt w:val="bullet"/>
      <w:lvlText w:val=""/>
      <w:lvlJc w:val="left"/>
      <w:pPr>
        <w:ind w:left="5028" w:hanging="480"/>
      </w:pPr>
      <w:rPr>
        <w:rFonts w:ascii="Wingdings" w:hAnsi="Wingdings" w:hint="default"/>
      </w:rPr>
    </w:lvl>
  </w:abstractNum>
  <w:abstractNum w:abstractNumId="8" w15:restartNumberingAfterBreak="0">
    <w:nsid w:val="22B95358"/>
    <w:multiLevelType w:val="hybridMultilevel"/>
    <w:tmpl w:val="875A32DA"/>
    <w:lvl w:ilvl="0" w:tplc="B9E0395A">
      <w:start w:val="1"/>
      <w:numFmt w:val="taiwaneseCountingThousand"/>
      <w:lvlText w:val="%1、"/>
      <w:lvlJc w:val="left"/>
      <w:pPr>
        <w:ind w:left="480" w:hanging="480"/>
      </w:pPr>
      <w:rPr>
        <w:rFonts w:hint="eastAsia"/>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0E0E29"/>
    <w:multiLevelType w:val="hybridMultilevel"/>
    <w:tmpl w:val="699CFC9C"/>
    <w:lvl w:ilvl="0" w:tplc="91BC58C8">
      <w:start w:val="1"/>
      <w:numFmt w:val="taiwaneseCountingThousand"/>
      <w:lvlText w:val="(%1)"/>
      <w:lvlJc w:val="left"/>
      <w:pPr>
        <w:ind w:left="1308" w:hanging="600"/>
      </w:pPr>
      <w:rPr>
        <w:rFont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 w15:restartNumberingAfterBreak="0">
    <w:nsid w:val="30BB31DC"/>
    <w:multiLevelType w:val="hybridMultilevel"/>
    <w:tmpl w:val="8F3A2A24"/>
    <w:lvl w:ilvl="0" w:tplc="04090015">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8A76F8"/>
    <w:multiLevelType w:val="hybridMultilevel"/>
    <w:tmpl w:val="5992BC52"/>
    <w:lvl w:ilvl="0" w:tplc="E7148178">
      <w:start w:val="1"/>
      <w:numFmt w:val="taiwaneseCountingThousand"/>
      <w:lvlText w:val="(%1)"/>
      <w:lvlJc w:val="left"/>
      <w:pPr>
        <w:ind w:left="1308" w:hanging="600"/>
      </w:pPr>
      <w:rPr>
        <w:rFonts w:hint="default"/>
      </w:rPr>
    </w:lvl>
    <w:lvl w:ilvl="1" w:tplc="3E720312">
      <w:start w:val="1"/>
      <w:numFmt w:val="bullet"/>
      <w:lvlText w:val="※"/>
      <w:lvlJc w:val="left"/>
      <w:pPr>
        <w:ind w:left="1548" w:hanging="360"/>
      </w:pPr>
      <w:rPr>
        <w:rFonts w:ascii="微軟正黑體" w:eastAsia="微軟正黑體" w:hAnsi="微軟正黑體" w:cs="DFKaiShu-SB-Estd-BF" w:hint="eastAsia"/>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2" w15:restartNumberingAfterBreak="0">
    <w:nsid w:val="3CFD63D9"/>
    <w:multiLevelType w:val="hybridMultilevel"/>
    <w:tmpl w:val="699CFC9C"/>
    <w:lvl w:ilvl="0" w:tplc="91BC58C8">
      <w:start w:val="1"/>
      <w:numFmt w:val="taiwaneseCountingThousand"/>
      <w:lvlText w:val="(%1)"/>
      <w:lvlJc w:val="left"/>
      <w:pPr>
        <w:ind w:left="1308" w:hanging="600"/>
      </w:pPr>
      <w:rPr>
        <w:rFont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3" w15:restartNumberingAfterBreak="0">
    <w:nsid w:val="3FEE4DFF"/>
    <w:multiLevelType w:val="hybridMultilevel"/>
    <w:tmpl w:val="10F041F6"/>
    <w:lvl w:ilvl="0" w:tplc="04090003">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14" w15:restartNumberingAfterBreak="0">
    <w:nsid w:val="47414FDD"/>
    <w:multiLevelType w:val="hybridMultilevel"/>
    <w:tmpl w:val="22242126"/>
    <w:lvl w:ilvl="0" w:tplc="04090001">
      <w:start w:val="1"/>
      <w:numFmt w:val="bullet"/>
      <w:lvlText w:val=""/>
      <w:lvlJc w:val="left"/>
      <w:pPr>
        <w:ind w:left="1612" w:hanging="480"/>
      </w:pPr>
      <w:rPr>
        <w:rFonts w:ascii="Wingdings" w:hAnsi="Wingdings" w:hint="default"/>
      </w:rPr>
    </w:lvl>
    <w:lvl w:ilvl="1" w:tplc="04090003" w:tentative="1">
      <w:start w:val="1"/>
      <w:numFmt w:val="bullet"/>
      <w:lvlText w:val=""/>
      <w:lvlJc w:val="left"/>
      <w:pPr>
        <w:ind w:left="2092" w:hanging="480"/>
      </w:pPr>
      <w:rPr>
        <w:rFonts w:ascii="Wingdings" w:hAnsi="Wingdings" w:hint="default"/>
      </w:rPr>
    </w:lvl>
    <w:lvl w:ilvl="2" w:tplc="04090005" w:tentative="1">
      <w:start w:val="1"/>
      <w:numFmt w:val="bullet"/>
      <w:lvlText w:val=""/>
      <w:lvlJc w:val="left"/>
      <w:pPr>
        <w:ind w:left="2572" w:hanging="480"/>
      </w:pPr>
      <w:rPr>
        <w:rFonts w:ascii="Wingdings" w:hAnsi="Wingdings" w:hint="default"/>
      </w:rPr>
    </w:lvl>
    <w:lvl w:ilvl="3" w:tplc="04090001" w:tentative="1">
      <w:start w:val="1"/>
      <w:numFmt w:val="bullet"/>
      <w:lvlText w:val=""/>
      <w:lvlJc w:val="left"/>
      <w:pPr>
        <w:ind w:left="3052" w:hanging="480"/>
      </w:pPr>
      <w:rPr>
        <w:rFonts w:ascii="Wingdings" w:hAnsi="Wingdings" w:hint="default"/>
      </w:rPr>
    </w:lvl>
    <w:lvl w:ilvl="4" w:tplc="04090003" w:tentative="1">
      <w:start w:val="1"/>
      <w:numFmt w:val="bullet"/>
      <w:lvlText w:val=""/>
      <w:lvlJc w:val="left"/>
      <w:pPr>
        <w:ind w:left="3532" w:hanging="480"/>
      </w:pPr>
      <w:rPr>
        <w:rFonts w:ascii="Wingdings" w:hAnsi="Wingdings" w:hint="default"/>
      </w:rPr>
    </w:lvl>
    <w:lvl w:ilvl="5" w:tplc="04090005" w:tentative="1">
      <w:start w:val="1"/>
      <w:numFmt w:val="bullet"/>
      <w:lvlText w:val=""/>
      <w:lvlJc w:val="left"/>
      <w:pPr>
        <w:ind w:left="4012" w:hanging="480"/>
      </w:pPr>
      <w:rPr>
        <w:rFonts w:ascii="Wingdings" w:hAnsi="Wingdings" w:hint="default"/>
      </w:rPr>
    </w:lvl>
    <w:lvl w:ilvl="6" w:tplc="04090001" w:tentative="1">
      <w:start w:val="1"/>
      <w:numFmt w:val="bullet"/>
      <w:lvlText w:val=""/>
      <w:lvlJc w:val="left"/>
      <w:pPr>
        <w:ind w:left="4492" w:hanging="480"/>
      </w:pPr>
      <w:rPr>
        <w:rFonts w:ascii="Wingdings" w:hAnsi="Wingdings" w:hint="default"/>
      </w:rPr>
    </w:lvl>
    <w:lvl w:ilvl="7" w:tplc="04090003" w:tentative="1">
      <w:start w:val="1"/>
      <w:numFmt w:val="bullet"/>
      <w:lvlText w:val=""/>
      <w:lvlJc w:val="left"/>
      <w:pPr>
        <w:ind w:left="4972" w:hanging="480"/>
      </w:pPr>
      <w:rPr>
        <w:rFonts w:ascii="Wingdings" w:hAnsi="Wingdings" w:hint="default"/>
      </w:rPr>
    </w:lvl>
    <w:lvl w:ilvl="8" w:tplc="04090005" w:tentative="1">
      <w:start w:val="1"/>
      <w:numFmt w:val="bullet"/>
      <w:lvlText w:val=""/>
      <w:lvlJc w:val="left"/>
      <w:pPr>
        <w:ind w:left="5452" w:hanging="480"/>
      </w:pPr>
      <w:rPr>
        <w:rFonts w:ascii="Wingdings" w:hAnsi="Wingdings" w:hint="default"/>
      </w:rPr>
    </w:lvl>
  </w:abstractNum>
  <w:abstractNum w:abstractNumId="15" w15:restartNumberingAfterBreak="0">
    <w:nsid w:val="4C43634B"/>
    <w:multiLevelType w:val="hybridMultilevel"/>
    <w:tmpl w:val="AFB4FB9C"/>
    <w:lvl w:ilvl="0" w:tplc="5524DCE8">
      <w:start w:val="1"/>
      <w:numFmt w:val="taiwaneseCountingThousand"/>
      <w:lvlText w:val="%1、"/>
      <w:lvlJc w:val="left"/>
      <w:pPr>
        <w:ind w:left="6009" w:hanging="480"/>
      </w:pPr>
      <w:rPr>
        <w:rFonts w:hint="eastAsia"/>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00623D"/>
    <w:multiLevelType w:val="hybridMultilevel"/>
    <w:tmpl w:val="F4D42CA2"/>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17" w15:restartNumberingAfterBreak="0">
    <w:nsid w:val="64043924"/>
    <w:multiLevelType w:val="hybridMultilevel"/>
    <w:tmpl w:val="B96C1DD8"/>
    <w:lvl w:ilvl="0" w:tplc="0409000B">
      <w:start w:val="1"/>
      <w:numFmt w:val="bullet"/>
      <w:lvlText w:val=""/>
      <w:lvlJc w:val="left"/>
      <w:pPr>
        <w:ind w:left="1754" w:hanging="480"/>
      </w:pPr>
      <w:rPr>
        <w:rFonts w:ascii="Wingdings" w:hAnsi="Wingdings" w:hint="default"/>
      </w:rPr>
    </w:lvl>
    <w:lvl w:ilvl="1" w:tplc="04090003" w:tentative="1">
      <w:start w:val="1"/>
      <w:numFmt w:val="bullet"/>
      <w:lvlText w:val=""/>
      <w:lvlJc w:val="left"/>
      <w:pPr>
        <w:ind w:left="2234" w:hanging="480"/>
      </w:pPr>
      <w:rPr>
        <w:rFonts w:ascii="Wingdings" w:hAnsi="Wingdings" w:hint="default"/>
      </w:rPr>
    </w:lvl>
    <w:lvl w:ilvl="2" w:tplc="04090005" w:tentative="1">
      <w:start w:val="1"/>
      <w:numFmt w:val="bullet"/>
      <w:lvlText w:val=""/>
      <w:lvlJc w:val="left"/>
      <w:pPr>
        <w:ind w:left="2714" w:hanging="480"/>
      </w:pPr>
      <w:rPr>
        <w:rFonts w:ascii="Wingdings" w:hAnsi="Wingdings" w:hint="default"/>
      </w:rPr>
    </w:lvl>
    <w:lvl w:ilvl="3" w:tplc="04090001" w:tentative="1">
      <w:start w:val="1"/>
      <w:numFmt w:val="bullet"/>
      <w:lvlText w:val=""/>
      <w:lvlJc w:val="left"/>
      <w:pPr>
        <w:ind w:left="3194" w:hanging="480"/>
      </w:pPr>
      <w:rPr>
        <w:rFonts w:ascii="Wingdings" w:hAnsi="Wingdings" w:hint="default"/>
      </w:rPr>
    </w:lvl>
    <w:lvl w:ilvl="4" w:tplc="04090003" w:tentative="1">
      <w:start w:val="1"/>
      <w:numFmt w:val="bullet"/>
      <w:lvlText w:val=""/>
      <w:lvlJc w:val="left"/>
      <w:pPr>
        <w:ind w:left="3674" w:hanging="480"/>
      </w:pPr>
      <w:rPr>
        <w:rFonts w:ascii="Wingdings" w:hAnsi="Wingdings" w:hint="default"/>
      </w:rPr>
    </w:lvl>
    <w:lvl w:ilvl="5" w:tplc="04090005" w:tentative="1">
      <w:start w:val="1"/>
      <w:numFmt w:val="bullet"/>
      <w:lvlText w:val=""/>
      <w:lvlJc w:val="left"/>
      <w:pPr>
        <w:ind w:left="4154" w:hanging="480"/>
      </w:pPr>
      <w:rPr>
        <w:rFonts w:ascii="Wingdings" w:hAnsi="Wingdings" w:hint="default"/>
      </w:rPr>
    </w:lvl>
    <w:lvl w:ilvl="6" w:tplc="04090001" w:tentative="1">
      <w:start w:val="1"/>
      <w:numFmt w:val="bullet"/>
      <w:lvlText w:val=""/>
      <w:lvlJc w:val="left"/>
      <w:pPr>
        <w:ind w:left="4634" w:hanging="480"/>
      </w:pPr>
      <w:rPr>
        <w:rFonts w:ascii="Wingdings" w:hAnsi="Wingdings" w:hint="default"/>
      </w:rPr>
    </w:lvl>
    <w:lvl w:ilvl="7" w:tplc="04090003" w:tentative="1">
      <w:start w:val="1"/>
      <w:numFmt w:val="bullet"/>
      <w:lvlText w:val=""/>
      <w:lvlJc w:val="left"/>
      <w:pPr>
        <w:ind w:left="5114" w:hanging="480"/>
      </w:pPr>
      <w:rPr>
        <w:rFonts w:ascii="Wingdings" w:hAnsi="Wingdings" w:hint="default"/>
      </w:rPr>
    </w:lvl>
    <w:lvl w:ilvl="8" w:tplc="04090005" w:tentative="1">
      <w:start w:val="1"/>
      <w:numFmt w:val="bullet"/>
      <w:lvlText w:val=""/>
      <w:lvlJc w:val="left"/>
      <w:pPr>
        <w:ind w:left="5594" w:hanging="480"/>
      </w:pPr>
      <w:rPr>
        <w:rFonts w:ascii="Wingdings" w:hAnsi="Wingdings" w:hint="default"/>
      </w:rPr>
    </w:lvl>
  </w:abstractNum>
  <w:abstractNum w:abstractNumId="18" w15:restartNumberingAfterBreak="0">
    <w:nsid w:val="65AD6D43"/>
    <w:multiLevelType w:val="hybridMultilevel"/>
    <w:tmpl w:val="CD641B38"/>
    <w:lvl w:ilvl="0" w:tplc="F64A352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9" w15:restartNumberingAfterBreak="0">
    <w:nsid w:val="6A15741A"/>
    <w:multiLevelType w:val="hybridMultilevel"/>
    <w:tmpl w:val="77CADB30"/>
    <w:lvl w:ilvl="0" w:tplc="E7148178">
      <w:start w:val="1"/>
      <w:numFmt w:val="taiwaneseCountingThousand"/>
      <w:lvlText w:val="(%1)"/>
      <w:lvlJc w:val="left"/>
      <w:pPr>
        <w:ind w:left="1308" w:hanging="60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0" w15:restartNumberingAfterBreak="0">
    <w:nsid w:val="6BB9549C"/>
    <w:multiLevelType w:val="hybridMultilevel"/>
    <w:tmpl w:val="7702F702"/>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2492098"/>
    <w:multiLevelType w:val="hybridMultilevel"/>
    <w:tmpl w:val="699CFC9C"/>
    <w:lvl w:ilvl="0" w:tplc="91BC58C8">
      <w:start w:val="1"/>
      <w:numFmt w:val="taiwaneseCountingThousand"/>
      <w:lvlText w:val="(%1)"/>
      <w:lvlJc w:val="left"/>
      <w:pPr>
        <w:ind w:left="1308" w:hanging="600"/>
      </w:pPr>
      <w:rPr>
        <w:rFont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0"/>
  </w:num>
  <w:num w:numId="2">
    <w:abstractNumId w:val="20"/>
  </w:num>
  <w:num w:numId="3">
    <w:abstractNumId w:val="18"/>
  </w:num>
  <w:num w:numId="4">
    <w:abstractNumId w:val="10"/>
  </w:num>
  <w:num w:numId="5">
    <w:abstractNumId w:val="17"/>
  </w:num>
  <w:num w:numId="6">
    <w:abstractNumId w:val="7"/>
  </w:num>
  <w:num w:numId="7">
    <w:abstractNumId w:val="9"/>
  </w:num>
  <w:num w:numId="8">
    <w:abstractNumId w:val="19"/>
  </w:num>
  <w:num w:numId="9">
    <w:abstractNumId w:val="4"/>
  </w:num>
  <w:num w:numId="10">
    <w:abstractNumId w:val="11"/>
  </w:num>
  <w:num w:numId="11">
    <w:abstractNumId w:val="13"/>
  </w:num>
  <w:num w:numId="12">
    <w:abstractNumId w:val="15"/>
  </w:num>
  <w:num w:numId="13">
    <w:abstractNumId w:val="16"/>
  </w:num>
  <w:num w:numId="14">
    <w:abstractNumId w:val="3"/>
  </w:num>
  <w:num w:numId="15">
    <w:abstractNumId w:val="2"/>
  </w:num>
  <w:num w:numId="16">
    <w:abstractNumId w:val="6"/>
  </w:num>
  <w:num w:numId="17">
    <w:abstractNumId w:val="14"/>
  </w:num>
  <w:num w:numId="18">
    <w:abstractNumId w:val="12"/>
  </w:num>
  <w:num w:numId="19">
    <w:abstractNumId w:val="1"/>
  </w:num>
  <w:num w:numId="20">
    <w:abstractNumId w:val="8"/>
  </w:num>
  <w:num w:numId="21">
    <w:abstractNumId w:val="2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B20"/>
    <w:rsid w:val="00005B8A"/>
    <w:rsid w:val="0000689D"/>
    <w:rsid w:val="0002065A"/>
    <w:rsid w:val="00033679"/>
    <w:rsid w:val="00036E97"/>
    <w:rsid w:val="00040F5E"/>
    <w:rsid w:val="0004751C"/>
    <w:rsid w:val="00061299"/>
    <w:rsid w:val="00064D08"/>
    <w:rsid w:val="00065044"/>
    <w:rsid w:val="00067910"/>
    <w:rsid w:val="00075875"/>
    <w:rsid w:val="000A34B7"/>
    <w:rsid w:val="000B31F5"/>
    <w:rsid w:val="000B4191"/>
    <w:rsid w:val="000B4215"/>
    <w:rsid w:val="000B5F5A"/>
    <w:rsid w:val="000C201D"/>
    <w:rsid w:val="000D2224"/>
    <w:rsid w:val="000E7CA1"/>
    <w:rsid w:val="001003E7"/>
    <w:rsid w:val="00101469"/>
    <w:rsid w:val="00102D64"/>
    <w:rsid w:val="0011528D"/>
    <w:rsid w:val="00115A56"/>
    <w:rsid w:val="00124DB9"/>
    <w:rsid w:val="0013216A"/>
    <w:rsid w:val="0013662E"/>
    <w:rsid w:val="00147DFE"/>
    <w:rsid w:val="00147E2B"/>
    <w:rsid w:val="001572BA"/>
    <w:rsid w:val="00162B62"/>
    <w:rsid w:val="00177419"/>
    <w:rsid w:val="00184BAE"/>
    <w:rsid w:val="00195D2B"/>
    <w:rsid w:val="001976BF"/>
    <w:rsid w:val="001A0CB9"/>
    <w:rsid w:val="001B47C3"/>
    <w:rsid w:val="001C4D05"/>
    <w:rsid w:val="001C55BF"/>
    <w:rsid w:val="001D07C8"/>
    <w:rsid w:val="001D4A42"/>
    <w:rsid w:val="001E469F"/>
    <w:rsid w:val="001F010E"/>
    <w:rsid w:val="00205DEC"/>
    <w:rsid w:val="0020689F"/>
    <w:rsid w:val="00227C65"/>
    <w:rsid w:val="00232299"/>
    <w:rsid w:val="00240239"/>
    <w:rsid w:val="0024315D"/>
    <w:rsid w:val="002536E8"/>
    <w:rsid w:val="002567A8"/>
    <w:rsid w:val="00261BAB"/>
    <w:rsid w:val="00283C22"/>
    <w:rsid w:val="00292CF2"/>
    <w:rsid w:val="002942BA"/>
    <w:rsid w:val="002A3A7C"/>
    <w:rsid w:val="002B3729"/>
    <w:rsid w:val="002B3797"/>
    <w:rsid w:val="002C4269"/>
    <w:rsid w:val="002C4CFB"/>
    <w:rsid w:val="002D001A"/>
    <w:rsid w:val="00306EED"/>
    <w:rsid w:val="00321DCD"/>
    <w:rsid w:val="00323D51"/>
    <w:rsid w:val="00327600"/>
    <w:rsid w:val="003404B3"/>
    <w:rsid w:val="00353DED"/>
    <w:rsid w:val="003579DC"/>
    <w:rsid w:val="0039025B"/>
    <w:rsid w:val="003B5251"/>
    <w:rsid w:val="003C49FD"/>
    <w:rsid w:val="003D2A71"/>
    <w:rsid w:val="003E5420"/>
    <w:rsid w:val="003E6270"/>
    <w:rsid w:val="00402E1F"/>
    <w:rsid w:val="004050C8"/>
    <w:rsid w:val="00424EF4"/>
    <w:rsid w:val="004333DD"/>
    <w:rsid w:val="00451A87"/>
    <w:rsid w:val="00464906"/>
    <w:rsid w:val="00475567"/>
    <w:rsid w:val="00476FF9"/>
    <w:rsid w:val="00482779"/>
    <w:rsid w:val="00492701"/>
    <w:rsid w:val="00492B95"/>
    <w:rsid w:val="00493FEC"/>
    <w:rsid w:val="00497886"/>
    <w:rsid w:val="004A110E"/>
    <w:rsid w:val="004A1901"/>
    <w:rsid w:val="004A30DB"/>
    <w:rsid w:val="004A50E2"/>
    <w:rsid w:val="004C4BB9"/>
    <w:rsid w:val="004D2D25"/>
    <w:rsid w:val="004D788B"/>
    <w:rsid w:val="004E32B7"/>
    <w:rsid w:val="004E4F3E"/>
    <w:rsid w:val="004F4B20"/>
    <w:rsid w:val="0050366E"/>
    <w:rsid w:val="005232EE"/>
    <w:rsid w:val="00523A40"/>
    <w:rsid w:val="00526A8D"/>
    <w:rsid w:val="005361A6"/>
    <w:rsid w:val="00552649"/>
    <w:rsid w:val="00553A48"/>
    <w:rsid w:val="00575D57"/>
    <w:rsid w:val="005904B6"/>
    <w:rsid w:val="00593065"/>
    <w:rsid w:val="005A145D"/>
    <w:rsid w:val="005A2392"/>
    <w:rsid w:val="005B1819"/>
    <w:rsid w:val="005D37F1"/>
    <w:rsid w:val="005E270F"/>
    <w:rsid w:val="005F4FE3"/>
    <w:rsid w:val="0060401E"/>
    <w:rsid w:val="006074BC"/>
    <w:rsid w:val="0061144E"/>
    <w:rsid w:val="00614A84"/>
    <w:rsid w:val="00624820"/>
    <w:rsid w:val="00647DD7"/>
    <w:rsid w:val="00647ED9"/>
    <w:rsid w:val="00657E01"/>
    <w:rsid w:val="00667114"/>
    <w:rsid w:val="00671410"/>
    <w:rsid w:val="006743B3"/>
    <w:rsid w:val="006825C3"/>
    <w:rsid w:val="00684E3E"/>
    <w:rsid w:val="006903D3"/>
    <w:rsid w:val="006941DF"/>
    <w:rsid w:val="006A45AD"/>
    <w:rsid w:val="006B1F2A"/>
    <w:rsid w:val="006B5644"/>
    <w:rsid w:val="006C047D"/>
    <w:rsid w:val="006C459F"/>
    <w:rsid w:val="006E0864"/>
    <w:rsid w:val="006E088E"/>
    <w:rsid w:val="006E26C0"/>
    <w:rsid w:val="006E37D6"/>
    <w:rsid w:val="006F05D0"/>
    <w:rsid w:val="006F33FC"/>
    <w:rsid w:val="006F7991"/>
    <w:rsid w:val="00706786"/>
    <w:rsid w:val="00723BA5"/>
    <w:rsid w:val="00724EC5"/>
    <w:rsid w:val="007866A0"/>
    <w:rsid w:val="007969F3"/>
    <w:rsid w:val="007A00EE"/>
    <w:rsid w:val="007B731D"/>
    <w:rsid w:val="007E056B"/>
    <w:rsid w:val="007F45B3"/>
    <w:rsid w:val="00831A5D"/>
    <w:rsid w:val="00831FAA"/>
    <w:rsid w:val="008367CA"/>
    <w:rsid w:val="00871341"/>
    <w:rsid w:val="00885CB7"/>
    <w:rsid w:val="00886F0F"/>
    <w:rsid w:val="008923B2"/>
    <w:rsid w:val="0089763B"/>
    <w:rsid w:val="008C2C27"/>
    <w:rsid w:val="008D34E6"/>
    <w:rsid w:val="008E11BA"/>
    <w:rsid w:val="008F19F8"/>
    <w:rsid w:val="009347EB"/>
    <w:rsid w:val="00935665"/>
    <w:rsid w:val="009431A9"/>
    <w:rsid w:val="0094473E"/>
    <w:rsid w:val="0094612F"/>
    <w:rsid w:val="009467B1"/>
    <w:rsid w:val="00966A88"/>
    <w:rsid w:val="00986587"/>
    <w:rsid w:val="0098797A"/>
    <w:rsid w:val="009920A6"/>
    <w:rsid w:val="009B0BF5"/>
    <w:rsid w:val="009B39AC"/>
    <w:rsid w:val="009B5412"/>
    <w:rsid w:val="009B6002"/>
    <w:rsid w:val="009C6D4E"/>
    <w:rsid w:val="009D5C3A"/>
    <w:rsid w:val="009F245D"/>
    <w:rsid w:val="00A00C1C"/>
    <w:rsid w:val="00A12702"/>
    <w:rsid w:val="00A223EF"/>
    <w:rsid w:val="00A31706"/>
    <w:rsid w:val="00A33259"/>
    <w:rsid w:val="00A648F3"/>
    <w:rsid w:val="00A65E1F"/>
    <w:rsid w:val="00A808F0"/>
    <w:rsid w:val="00A85868"/>
    <w:rsid w:val="00A8679B"/>
    <w:rsid w:val="00A92540"/>
    <w:rsid w:val="00A97917"/>
    <w:rsid w:val="00AA0737"/>
    <w:rsid w:val="00AA23CE"/>
    <w:rsid w:val="00AA7837"/>
    <w:rsid w:val="00AB3F9A"/>
    <w:rsid w:val="00AD632C"/>
    <w:rsid w:val="00AD65D0"/>
    <w:rsid w:val="00AE3E82"/>
    <w:rsid w:val="00AF133E"/>
    <w:rsid w:val="00AF2144"/>
    <w:rsid w:val="00B02EC5"/>
    <w:rsid w:val="00B04D19"/>
    <w:rsid w:val="00B06143"/>
    <w:rsid w:val="00B102C8"/>
    <w:rsid w:val="00B115EE"/>
    <w:rsid w:val="00B15B8D"/>
    <w:rsid w:val="00B210FA"/>
    <w:rsid w:val="00B27A48"/>
    <w:rsid w:val="00B31570"/>
    <w:rsid w:val="00B317CF"/>
    <w:rsid w:val="00B35204"/>
    <w:rsid w:val="00B35C87"/>
    <w:rsid w:val="00B44C66"/>
    <w:rsid w:val="00B47A31"/>
    <w:rsid w:val="00B7378B"/>
    <w:rsid w:val="00B7747B"/>
    <w:rsid w:val="00B90883"/>
    <w:rsid w:val="00B97A9A"/>
    <w:rsid w:val="00BA47C8"/>
    <w:rsid w:val="00BD1340"/>
    <w:rsid w:val="00BD5502"/>
    <w:rsid w:val="00C06318"/>
    <w:rsid w:val="00C13FA2"/>
    <w:rsid w:val="00C151F7"/>
    <w:rsid w:val="00C163E9"/>
    <w:rsid w:val="00C206C1"/>
    <w:rsid w:val="00C20DAA"/>
    <w:rsid w:val="00C367BE"/>
    <w:rsid w:val="00C36FDA"/>
    <w:rsid w:val="00C47390"/>
    <w:rsid w:val="00C64BFC"/>
    <w:rsid w:val="00C71DFE"/>
    <w:rsid w:val="00C80C82"/>
    <w:rsid w:val="00C839A1"/>
    <w:rsid w:val="00C906D8"/>
    <w:rsid w:val="00CA60E1"/>
    <w:rsid w:val="00CD2940"/>
    <w:rsid w:val="00CE24ED"/>
    <w:rsid w:val="00CE4334"/>
    <w:rsid w:val="00CF7DE1"/>
    <w:rsid w:val="00D003E3"/>
    <w:rsid w:val="00D05834"/>
    <w:rsid w:val="00D10031"/>
    <w:rsid w:val="00D14780"/>
    <w:rsid w:val="00D153CF"/>
    <w:rsid w:val="00D30AD5"/>
    <w:rsid w:val="00D344D2"/>
    <w:rsid w:val="00D43EDD"/>
    <w:rsid w:val="00D75D87"/>
    <w:rsid w:val="00D8207C"/>
    <w:rsid w:val="00D82410"/>
    <w:rsid w:val="00DA7533"/>
    <w:rsid w:val="00DB33B6"/>
    <w:rsid w:val="00DB446D"/>
    <w:rsid w:val="00DD66F4"/>
    <w:rsid w:val="00DF15E2"/>
    <w:rsid w:val="00E001B3"/>
    <w:rsid w:val="00E01675"/>
    <w:rsid w:val="00E031D5"/>
    <w:rsid w:val="00E35774"/>
    <w:rsid w:val="00E41C15"/>
    <w:rsid w:val="00E56EEF"/>
    <w:rsid w:val="00E642F3"/>
    <w:rsid w:val="00E66B75"/>
    <w:rsid w:val="00E735A9"/>
    <w:rsid w:val="00E745C4"/>
    <w:rsid w:val="00E80955"/>
    <w:rsid w:val="00E85BEE"/>
    <w:rsid w:val="00EC1F35"/>
    <w:rsid w:val="00F050DF"/>
    <w:rsid w:val="00F070CC"/>
    <w:rsid w:val="00F15CDF"/>
    <w:rsid w:val="00F169AA"/>
    <w:rsid w:val="00F246D3"/>
    <w:rsid w:val="00F3209B"/>
    <w:rsid w:val="00F345E1"/>
    <w:rsid w:val="00F44924"/>
    <w:rsid w:val="00F51E89"/>
    <w:rsid w:val="00F651F2"/>
    <w:rsid w:val="00F70ED9"/>
    <w:rsid w:val="00F714AF"/>
    <w:rsid w:val="00F72147"/>
    <w:rsid w:val="00F755D7"/>
    <w:rsid w:val="00F83FD8"/>
    <w:rsid w:val="00F956E4"/>
    <w:rsid w:val="00FB3A89"/>
    <w:rsid w:val="00FB7ADF"/>
    <w:rsid w:val="00FC2079"/>
    <w:rsid w:val="00FE14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3083EF-00C2-49ED-99AB-7FA9B5B9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B20"/>
    <w:pPr>
      <w:ind w:leftChars="200" w:left="480"/>
    </w:pPr>
  </w:style>
  <w:style w:type="table" w:styleId="a4">
    <w:name w:val="Table Grid"/>
    <w:basedOn w:val="a1"/>
    <w:uiPriority w:val="59"/>
    <w:rsid w:val="000B41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uiPriority w:val="59"/>
    <w:rsid w:val="0024023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80C82"/>
    <w:pPr>
      <w:tabs>
        <w:tab w:val="center" w:pos="4153"/>
        <w:tab w:val="right" w:pos="8306"/>
      </w:tabs>
      <w:snapToGrid w:val="0"/>
    </w:pPr>
    <w:rPr>
      <w:sz w:val="20"/>
      <w:szCs w:val="20"/>
    </w:rPr>
  </w:style>
  <w:style w:type="character" w:customStyle="1" w:styleId="a6">
    <w:name w:val="頁首 字元"/>
    <w:basedOn w:val="a0"/>
    <w:link w:val="a5"/>
    <w:uiPriority w:val="99"/>
    <w:rsid w:val="00C80C82"/>
    <w:rPr>
      <w:sz w:val="20"/>
      <w:szCs w:val="20"/>
    </w:rPr>
  </w:style>
  <w:style w:type="paragraph" w:styleId="a7">
    <w:name w:val="footer"/>
    <w:basedOn w:val="a"/>
    <w:link w:val="a8"/>
    <w:uiPriority w:val="99"/>
    <w:unhideWhenUsed/>
    <w:rsid w:val="00C80C82"/>
    <w:pPr>
      <w:tabs>
        <w:tab w:val="center" w:pos="4153"/>
        <w:tab w:val="right" w:pos="8306"/>
      </w:tabs>
      <w:snapToGrid w:val="0"/>
    </w:pPr>
    <w:rPr>
      <w:sz w:val="20"/>
      <w:szCs w:val="20"/>
    </w:rPr>
  </w:style>
  <w:style w:type="character" w:customStyle="1" w:styleId="a8">
    <w:name w:val="頁尾 字元"/>
    <w:basedOn w:val="a0"/>
    <w:link w:val="a7"/>
    <w:uiPriority w:val="99"/>
    <w:rsid w:val="00C80C82"/>
    <w:rPr>
      <w:sz w:val="20"/>
      <w:szCs w:val="20"/>
    </w:rPr>
  </w:style>
  <w:style w:type="character" w:styleId="a9">
    <w:name w:val="Hyperlink"/>
    <w:basedOn w:val="a0"/>
    <w:uiPriority w:val="99"/>
    <w:unhideWhenUsed/>
    <w:rsid w:val="00075875"/>
    <w:rPr>
      <w:color w:val="0000FF" w:themeColor="hyperlink"/>
      <w:u w:val="single"/>
    </w:rPr>
  </w:style>
  <w:style w:type="paragraph" w:styleId="aa">
    <w:name w:val="Balloon Text"/>
    <w:basedOn w:val="a"/>
    <w:link w:val="ab"/>
    <w:uiPriority w:val="99"/>
    <w:semiHidden/>
    <w:unhideWhenUsed/>
    <w:rsid w:val="009920A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920A6"/>
    <w:rPr>
      <w:rFonts w:asciiTheme="majorHAnsi" w:eastAsiaTheme="majorEastAsia" w:hAnsiTheme="majorHAnsi" w:cstheme="majorBidi"/>
      <w:sz w:val="18"/>
      <w:szCs w:val="18"/>
    </w:rPr>
  </w:style>
  <w:style w:type="character" w:styleId="ac">
    <w:name w:val="FollowedHyperlink"/>
    <w:basedOn w:val="a0"/>
    <w:uiPriority w:val="99"/>
    <w:semiHidden/>
    <w:unhideWhenUsed/>
    <w:rsid w:val="009920A6"/>
    <w:rPr>
      <w:color w:val="800080" w:themeColor="followedHyperlink"/>
      <w:u w:val="single"/>
    </w:rPr>
  </w:style>
  <w:style w:type="paragraph" w:styleId="ad">
    <w:name w:val="No Spacing"/>
    <w:uiPriority w:val="1"/>
    <w:qFormat/>
    <w:rsid w:val="00B47A31"/>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50589">
      <w:bodyDiv w:val="1"/>
      <w:marLeft w:val="0"/>
      <w:marRight w:val="0"/>
      <w:marTop w:val="0"/>
      <w:marBottom w:val="0"/>
      <w:divBdr>
        <w:top w:val="none" w:sz="0" w:space="0" w:color="auto"/>
        <w:left w:val="none" w:sz="0" w:space="0" w:color="auto"/>
        <w:bottom w:val="none" w:sz="0" w:space="0" w:color="auto"/>
        <w:right w:val="none" w:sz="0" w:space="0" w:color="auto"/>
      </w:divBdr>
    </w:div>
    <w:div w:id="496188803">
      <w:bodyDiv w:val="1"/>
      <w:marLeft w:val="0"/>
      <w:marRight w:val="0"/>
      <w:marTop w:val="0"/>
      <w:marBottom w:val="0"/>
      <w:divBdr>
        <w:top w:val="none" w:sz="0" w:space="0" w:color="auto"/>
        <w:left w:val="none" w:sz="0" w:space="0" w:color="auto"/>
        <w:bottom w:val="none" w:sz="0" w:space="0" w:color="auto"/>
        <w:right w:val="none" w:sz="0" w:space="0" w:color="auto"/>
      </w:divBdr>
    </w:div>
    <w:div w:id="106491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omeapp123.com.tw/" TargetMode="External"/><Relationship Id="rId18" Type="http://schemas.openxmlformats.org/officeDocument/2006/relationships/hyperlink" Target="https://ririren.com.tw/" TargetMode="External"/><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yperlink" Target="https://www.taisugar.com.tw/biotechnology/CP2.aspx?n=11810" TargetMode="External"/><Relationship Id="rId7" Type="http://schemas.openxmlformats.org/officeDocument/2006/relationships/endnotes" Target="endnotes.xml"/><Relationship Id="rId12" Type="http://schemas.openxmlformats.org/officeDocument/2006/relationships/hyperlink" Target="https://www.mangodan.com.tw/" TargetMode="External"/><Relationship Id="rId17" Type="http://schemas.openxmlformats.org/officeDocument/2006/relationships/hyperlink" Target="http://www.daait.com/" TargetMode="External"/><Relationship Id="rId25"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hyperlink" Target="https://www.wondergreener.com/" TargetMode="External"/><Relationship Id="rId20" Type="http://schemas.openxmlformats.org/officeDocument/2006/relationships/hyperlink" Target="https://www.gtbg.com.tw/"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cchung@eeft.org.tw" TargetMode="External"/><Relationship Id="rId24"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s://www.amazefashion.com.tw/brand_detail/49?locale=zh_tw" TargetMode="External"/><Relationship Id="rId23" Type="http://schemas.openxmlformats.org/officeDocument/2006/relationships/diagramLayout" Target="diagrams/layout1.xml"/><Relationship Id="rId28" Type="http://schemas.openxmlformats.org/officeDocument/2006/relationships/footer" Target="footer1.xml"/><Relationship Id="rId10" Type="http://schemas.openxmlformats.org/officeDocument/2006/relationships/hyperlink" Target="https://reurl.cc/NrQyme" TargetMode="External"/><Relationship Id="rId19" Type="http://schemas.openxmlformats.org/officeDocument/2006/relationships/hyperlink" Target="https://www.df-recycle.com/" TargetMode="External"/><Relationship Id="rId4" Type="http://schemas.openxmlformats.org/officeDocument/2006/relationships/settings" Target="settings.xml"/><Relationship Id="rId9" Type="http://schemas.openxmlformats.org/officeDocument/2006/relationships/hyperlink" Target="https://reurl.cc/8WEl6j" TargetMode="External"/><Relationship Id="rId14" Type="http://schemas.openxmlformats.org/officeDocument/2006/relationships/hyperlink" Target="https://www.packageplus-tw.com/" TargetMode="External"/><Relationship Id="rId22" Type="http://schemas.openxmlformats.org/officeDocument/2006/relationships/diagramData" Target="diagrams/data1.xm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1D5E33-8F0E-4306-8EF9-A74735A502C1}" type="doc">
      <dgm:prSet loTypeId="urn:microsoft.com/office/officeart/2005/8/layout/process1" loCatId="process" qsTypeId="urn:microsoft.com/office/officeart/2005/8/quickstyle/simple1" qsCatId="simple" csTypeId="urn:microsoft.com/office/officeart/2005/8/colors/accent3_2" csCatId="accent3" phldr="1"/>
      <dgm:spPr/>
    </dgm:pt>
    <dgm:pt modelId="{3DF58B68-15F1-4669-ADE3-7873986DB56C}">
      <dgm:prSet phldrT="[文字]" custT="1"/>
      <dgm:spPr/>
      <dgm:t>
        <a:bodyPr/>
        <a:lstStyle/>
        <a:p>
          <a:r>
            <a:rPr lang="zh-TW" altLang="en-US" sz="1600">
              <a:solidFill>
                <a:sysClr val="windowText" lastClr="000000"/>
              </a:solidFill>
              <a:latin typeface="微軟正黑體" panose="020B0604030504040204" pitchFamily="34" charset="-120"/>
              <a:ea typeface="微軟正黑體" panose="020B0604030504040204" pitchFamily="34" charset="-120"/>
            </a:rPr>
            <a:t>參與種子教師培訓</a:t>
          </a:r>
        </a:p>
      </dgm:t>
    </dgm:pt>
    <dgm:pt modelId="{840EBC30-C9A3-46AD-ABAE-938D3B615272}" type="parTrans" cxnId="{9802DDD5-D9FF-4965-9AEF-C9ABB7E5F7DB}">
      <dgm:prSet/>
      <dgm:spPr/>
      <dgm:t>
        <a:bodyPr/>
        <a:lstStyle/>
        <a:p>
          <a:endParaRPr lang="zh-TW" altLang="en-US"/>
        </a:p>
      </dgm:t>
    </dgm:pt>
    <dgm:pt modelId="{B970180E-3FD2-42CD-887C-C7D88D06A11B}" type="sibTrans" cxnId="{9802DDD5-D9FF-4965-9AEF-C9ABB7E5F7DB}">
      <dgm:prSet/>
      <dgm:spPr/>
      <dgm:t>
        <a:bodyPr/>
        <a:lstStyle/>
        <a:p>
          <a:endParaRPr lang="zh-TW" altLang="en-US"/>
        </a:p>
      </dgm:t>
    </dgm:pt>
    <dgm:pt modelId="{0B30D63F-BFCE-4BC8-9A02-FBDB9D20E906}">
      <dgm:prSet phldrT="[文字]" custT="1"/>
      <dgm:spPr/>
      <dgm:t>
        <a:bodyPr/>
        <a:lstStyle/>
        <a:p>
          <a:r>
            <a:rPr lang="zh-TW" altLang="en-US" sz="1600">
              <a:solidFill>
                <a:sysClr val="windowText" lastClr="000000"/>
              </a:solidFill>
              <a:latin typeface="微軟正黑體" panose="020B0604030504040204" pitchFamily="34" charset="-120"/>
              <a:ea typeface="微軟正黑體" panose="020B0604030504040204" pitchFamily="34" charset="-120"/>
            </a:rPr>
            <a:t>協助返校課程推廣</a:t>
          </a:r>
        </a:p>
      </dgm:t>
    </dgm:pt>
    <dgm:pt modelId="{9DC7EF66-22A9-4FE6-8912-0B823FEE53D8}" type="parTrans" cxnId="{1BEF4302-0D6C-48E2-9CDE-773E492E0541}">
      <dgm:prSet/>
      <dgm:spPr/>
      <dgm:t>
        <a:bodyPr/>
        <a:lstStyle/>
        <a:p>
          <a:endParaRPr lang="zh-TW" altLang="en-US"/>
        </a:p>
      </dgm:t>
    </dgm:pt>
    <dgm:pt modelId="{7DD7A1AC-754A-4074-BC94-C19E8F53478B}" type="sibTrans" cxnId="{1BEF4302-0D6C-48E2-9CDE-773E492E0541}">
      <dgm:prSet/>
      <dgm:spPr/>
      <dgm:t>
        <a:bodyPr/>
        <a:lstStyle/>
        <a:p>
          <a:endParaRPr lang="zh-TW" altLang="en-US"/>
        </a:p>
      </dgm:t>
    </dgm:pt>
    <dgm:pt modelId="{5A951174-D644-4416-B37D-7458F0D8B8EE}">
      <dgm:prSet phldrT="[文字]" custT="1"/>
      <dgm:spPr/>
      <dgm:t>
        <a:bodyPr/>
        <a:lstStyle/>
        <a:p>
          <a:r>
            <a:rPr lang="zh-TW" altLang="en-US" sz="1600">
              <a:solidFill>
                <a:sysClr val="windowText" lastClr="000000"/>
              </a:solidFill>
              <a:latin typeface="微軟正黑體" panose="020B0604030504040204" pitchFamily="34" charset="-120"/>
              <a:ea typeface="微軟正黑體" panose="020B0604030504040204" pitchFamily="34" charset="-120"/>
            </a:rPr>
            <a:t>雲端推廣成果回報</a:t>
          </a:r>
        </a:p>
      </dgm:t>
    </dgm:pt>
    <dgm:pt modelId="{FC068BD1-CD5B-489F-B5B4-6C9CDB78582D}" type="parTrans" cxnId="{B9CFB66A-BC8F-4D2E-964A-1396DA64D537}">
      <dgm:prSet/>
      <dgm:spPr/>
      <dgm:t>
        <a:bodyPr/>
        <a:lstStyle/>
        <a:p>
          <a:endParaRPr lang="zh-TW" altLang="en-US"/>
        </a:p>
      </dgm:t>
    </dgm:pt>
    <dgm:pt modelId="{F46355D1-5239-4428-A543-589F72D66FBE}" type="sibTrans" cxnId="{B9CFB66A-BC8F-4D2E-964A-1396DA64D537}">
      <dgm:prSet/>
      <dgm:spPr/>
      <dgm:t>
        <a:bodyPr/>
        <a:lstStyle/>
        <a:p>
          <a:endParaRPr lang="zh-TW" altLang="en-US"/>
        </a:p>
      </dgm:t>
    </dgm:pt>
    <dgm:pt modelId="{CA81807E-A022-4E03-BD0D-17FDCCC62A6E}">
      <dgm:prSet phldrT="[文字]" custT="1"/>
      <dgm:spPr/>
      <dgm:t>
        <a:bodyPr/>
        <a:lstStyle/>
        <a:p>
          <a:r>
            <a:rPr lang="zh-TW" altLang="en-US" sz="1600">
              <a:solidFill>
                <a:sysClr val="windowText" lastClr="000000"/>
              </a:solidFill>
              <a:latin typeface="微軟正黑體" panose="020B0604030504040204" pitchFamily="34" charset="-120"/>
              <a:ea typeface="微軟正黑體" panose="020B0604030504040204" pitchFamily="34" charset="-120"/>
            </a:rPr>
            <a:t>推廣津貼  申請與核發</a:t>
          </a:r>
        </a:p>
      </dgm:t>
    </dgm:pt>
    <dgm:pt modelId="{E55EC6EE-99DD-4FE4-ACAC-6B16A1FE8BEC}" type="parTrans" cxnId="{9F3F5C07-CFF4-40AB-8CEE-A5E8C99F2CF4}">
      <dgm:prSet/>
      <dgm:spPr/>
      <dgm:t>
        <a:bodyPr/>
        <a:lstStyle/>
        <a:p>
          <a:endParaRPr lang="zh-TW" altLang="en-US"/>
        </a:p>
      </dgm:t>
    </dgm:pt>
    <dgm:pt modelId="{4164154A-2BBB-4D12-8BDB-439BA7BF7C7C}" type="sibTrans" cxnId="{9F3F5C07-CFF4-40AB-8CEE-A5E8C99F2CF4}">
      <dgm:prSet/>
      <dgm:spPr/>
      <dgm:t>
        <a:bodyPr/>
        <a:lstStyle/>
        <a:p>
          <a:endParaRPr lang="zh-TW" altLang="en-US"/>
        </a:p>
      </dgm:t>
    </dgm:pt>
    <dgm:pt modelId="{A8A339D6-5793-46A7-86A4-C37E251B8B7E}" type="pres">
      <dgm:prSet presAssocID="{791D5E33-8F0E-4306-8EF9-A74735A502C1}" presName="Name0" presStyleCnt="0">
        <dgm:presLayoutVars>
          <dgm:dir/>
          <dgm:resizeHandles val="exact"/>
        </dgm:presLayoutVars>
      </dgm:prSet>
      <dgm:spPr/>
    </dgm:pt>
    <dgm:pt modelId="{C0ACEAF8-477B-40B5-95A1-B4A84E00CE88}" type="pres">
      <dgm:prSet presAssocID="{3DF58B68-15F1-4669-ADE3-7873986DB56C}" presName="node" presStyleLbl="node1" presStyleIdx="0" presStyleCnt="4">
        <dgm:presLayoutVars>
          <dgm:bulletEnabled val="1"/>
        </dgm:presLayoutVars>
      </dgm:prSet>
      <dgm:spPr/>
      <dgm:t>
        <a:bodyPr/>
        <a:lstStyle/>
        <a:p>
          <a:endParaRPr lang="zh-TW" altLang="en-US"/>
        </a:p>
      </dgm:t>
    </dgm:pt>
    <dgm:pt modelId="{333340C0-7B42-4E2B-84C8-37DDE542B499}" type="pres">
      <dgm:prSet presAssocID="{B970180E-3FD2-42CD-887C-C7D88D06A11B}" presName="sibTrans" presStyleLbl="sibTrans2D1" presStyleIdx="0" presStyleCnt="3"/>
      <dgm:spPr/>
      <dgm:t>
        <a:bodyPr/>
        <a:lstStyle/>
        <a:p>
          <a:endParaRPr lang="zh-TW" altLang="en-US"/>
        </a:p>
      </dgm:t>
    </dgm:pt>
    <dgm:pt modelId="{E7BC156B-0966-46CA-8A6E-D524D5B639B9}" type="pres">
      <dgm:prSet presAssocID="{B970180E-3FD2-42CD-887C-C7D88D06A11B}" presName="connectorText" presStyleLbl="sibTrans2D1" presStyleIdx="0" presStyleCnt="3"/>
      <dgm:spPr/>
      <dgm:t>
        <a:bodyPr/>
        <a:lstStyle/>
        <a:p>
          <a:endParaRPr lang="zh-TW" altLang="en-US"/>
        </a:p>
      </dgm:t>
    </dgm:pt>
    <dgm:pt modelId="{22C46CBB-E7B7-4800-B7EA-45ED4C67CFEC}" type="pres">
      <dgm:prSet presAssocID="{0B30D63F-BFCE-4BC8-9A02-FBDB9D20E906}" presName="node" presStyleLbl="node1" presStyleIdx="1" presStyleCnt="4">
        <dgm:presLayoutVars>
          <dgm:bulletEnabled val="1"/>
        </dgm:presLayoutVars>
      </dgm:prSet>
      <dgm:spPr/>
      <dgm:t>
        <a:bodyPr/>
        <a:lstStyle/>
        <a:p>
          <a:endParaRPr lang="zh-TW" altLang="en-US"/>
        </a:p>
      </dgm:t>
    </dgm:pt>
    <dgm:pt modelId="{7E8D47A2-4C79-4157-837B-349BC6EF7EE8}" type="pres">
      <dgm:prSet presAssocID="{7DD7A1AC-754A-4074-BC94-C19E8F53478B}" presName="sibTrans" presStyleLbl="sibTrans2D1" presStyleIdx="1" presStyleCnt="3"/>
      <dgm:spPr/>
      <dgm:t>
        <a:bodyPr/>
        <a:lstStyle/>
        <a:p>
          <a:endParaRPr lang="zh-TW" altLang="en-US"/>
        </a:p>
      </dgm:t>
    </dgm:pt>
    <dgm:pt modelId="{9521BD9B-04BC-4D69-BFF2-4F70988AE10A}" type="pres">
      <dgm:prSet presAssocID="{7DD7A1AC-754A-4074-BC94-C19E8F53478B}" presName="connectorText" presStyleLbl="sibTrans2D1" presStyleIdx="1" presStyleCnt="3"/>
      <dgm:spPr/>
      <dgm:t>
        <a:bodyPr/>
        <a:lstStyle/>
        <a:p>
          <a:endParaRPr lang="zh-TW" altLang="en-US"/>
        </a:p>
      </dgm:t>
    </dgm:pt>
    <dgm:pt modelId="{6EE44A9E-7A3D-4834-8451-33C76ACEEEAB}" type="pres">
      <dgm:prSet presAssocID="{5A951174-D644-4416-B37D-7458F0D8B8EE}" presName="node" presStyleLbl="node1" presStyleIdx="2" presStyleCnt="4">
        <dgm:presLayoutVars>
          <dgm:bulletEnabled val="1"/>
        </dgm:presLayoutVars>
      </dgm:prSet>
      <dgm:spPr/>
      <dgm:t>
        <a:bodyPr/>
        <a:lstStyle/>
        <a:p>
          <a:endParaRPr lang="zh-TW" altLang="en-US"/>
        </a:p>
      </dgm:t>
    </dgm:pt>
    <dgm:pt modelId="{8A99B522-4FA5-42FB-A742-2B7918980824}" type="pres">
      <dgm:prSet presAssocID="{F46355D1-5239-4428-A543-589F72D66FBE}" presName="sibTrans" presStyleLbl="sibTrans2D1" presStyleIdx="2" presStyleCnt="3"/>
      <dgm:spPr/>
      <dgm:t>
        <a:bodyPr/>
        <a:lstStyle/>
        <a:p>
          <a:endParaRPr lang="zh-TW" altLang="en-US"/>
        </a:p>
      </dgm:t>
    </dgm:pt>
    <dgm:pt modelId="{EA84BA12-16EC-4FBC-899A-6C2EF413ABC5}" type="pres">
      <dgm:prSet presAssocID="{F46355D1-5239-4428-A543-589F72D66FBE}" presName="connectorText" presStyleLbl="sibTrans2D1" presStyleIdx="2" presStyleCnt="3"/>
      <dgm:spPr/>
      <dgm:t>
        <a:bodyPr/>
        <a:lstStyle/>
        <a:p>
          <a:endParaRPr lang="zh-TW" altLang="en-US"/>
        </a:p>
      </dgm:t>
    </dgm:pt>
    <dgm:pt modelId="{C264A04C-09BF-4B3D-877E-883709570806}" type="pres">
      <dgm:prSet presAssocID="{CA81807E-A022-4E03-BD0D-17FDCCC62A6E}" presName="node" presStyleLbl="node1" presStyleIdx="3" presStyleCnt="4" custScaleX="119510">
        <dgm:presLayoutVars>
          <dgm:bulletEnabled val="1"/>
        </dgm:presLayoutVars>
      </dgm:prSet>
      <dgm:spPr/>
      <dgm:t>
        <a:bodyPr/>
        <a:lstStyle/>
        <a:p>
          <a:endParaRPr lang="zh-TW" altLang="en-US"/>
        </a:p>
      </dgm:t>
    </dgm:pt>
  </dgm:ptLst>
  <dgm:cxnLst>
    <dgm:cxn modelId="{7B61B084-7A0E-4FAA-88BD-A9AD61B1FED2}" type="presOf" srcId="{B970180E-3FD2-42CD-887C-C7D88D06A11B}" destId="{333340C0-7B42-4E2B-84C8-37DDE542B499}" srcOrd="0" destOrd="0" presId="urn:microsoft.com/office/officeart/2005/8/layout/process1"/>
    <dgm:cxn modelId="{26612728-C83A-45EC-99A8-013698131EAC}" type="presOf" srcId="{3DF58B68-15F1-4669-ADE3-7873986DB56C}" destId="{C0ACEAF8-477B-40B5-95A1-B4A84E00CE88}" srcOrd="0" destOrd="0" presId="urn:microsoft.com/office/officeart/2005/8/layout/process1"/>
    <dgm:cxn modelId="{1BEF4302-0D6C-48E2-9CDE-773E492E0541}" srcId="{791D5E33-8F0E-4306-8EF9-A74735A502C1}" destId="{0B30D63F-BFCE-4BC8-9A02-FBDB9D20E906}" srcOrd="1" destOrd="0" parTransId="{9DC7EF66-22A9-4FE6-8912-0B823FEE53D8}" sibTransId="{7DD7A1AC-754A-4074-BC94-C19E8F53478B}"/>
    <dgm:cxn modelId="{9F3F5C07-CFF4-40AB-8CEE-A5E8C99F2CF4}" srcId="{791D5E33-8F0E-4306-8EF9-A74735A502C1}" destId="{CA81807E-A022-4E03-BD0D-17FDCCC62A6E}" srcOrd="3" destOrd="0" parTransId="{E55EC6EE-99DD-4FE4-ACAC-6B16A1FE8BEC}" sibTransId="{4164154A-2BBB-4D12-8BDB-439BA7BF7C7C}"/>
    <dgm:cxn modelId="{1011BB8E-78B6-48D1-B4B5-76A9FC10D639}" type="presOf" srcId="{7DD7A1AC-754A-4074-BC94-C19E8F53478B}" destId="{9521BD9B-04BC-4D69-BFF2-4F70988AE10A}" srcOrd="1" destOrd="0" presId="urn:microsoft.com/office/officeart/2005/8/layout/process1"/>
    <dgm:cxn modelId="{5F6A0ACB-A3F0-40C5-878E-90C6182303EC}" type="presOf" srcId="{5A951174-D644-4416-B37D-7458F0D8B8EE}" destId="{6EE44A9E-7A3D-4834-8451-33C76ACEEEAB}" srcOrd="0" destOrd="0" presId="urn:microsoft.com/office/officeart/2005/8/layout/process1"/>
    <dgm:cxn modelId="{FAE0DC40-2991-47F2-ADDF-889D603E5870}" type="presOf" srcId="{7DD7A1AC-754A-4074-BC94-C19E8F53478B}" destId="{7E8D47A2-4C79-4157-837B-349BC6EF7EE8}" srcOrd="0" destOrd="0" presId="urn:microsoft.com/office/officeart/2005/8/layout/process1"/>
    <dgm:cxn modelId="{9802DDD5-D9FF-4965-9AEF-C9ABB7E5F7DB}" srcId="{791D5E33-8F0E-4306-8EF9-A74735A502C1}" destId="{3DF58B68-15F1-4669-ADE3-7873986DB56C}" srcOrd="0" destOrd="0" parTransId="{840EBC30-C9A3-46AD-ABAE-938D3B615272}" sibTransId="{B970180E-3FD2-42CD-887C-C7D88D06A11B}"/>
    <dgm:cxn modelId="{D67EEC48-1DE6-48D1-A1FD-7B767D5D51B3}" type="presOf" srcId="{0B30D63F-BFCE-4BC8-9A02-FBDB9D20E906}" destId="{22C46CBB-E7B7-4800-B7EA-45ED4C67CFEC}" srcOrd="0" destOrd="0" presId="urn:microsoft.com/office/officeart/2005/8/layout/process1"/>
    <dgm:cxn modelId="{FF4B8613-B40B-449F-9E99-22CE781B5BAE}" type="presOf" srcId="{CA81807E-A022-4E03-BD0D-17FDCCC62A6E}" destId="{C264A04C-09BF-4B3D-877E-883709570806}" srcOrd="0" destOrd="0" presId="urn:microsoft.com/office/officeart/2005/8/layout/process1"/>
    <dgm:cxn modelId="{BAAD97BA-3B4F-43EA-B4AE-A5336BEF133D}" type="presOf" srcId="{F46355D1-5239-4428-A543-589F72D66FBE}" destId="{EA84BA12-16EC-4FBC-899A-6C2EF413ABC5}" srcOrd="1" destOrd="0" presId="urn:microsoft.com/office/officeart/2005/8/layout/process1"/>
    <dgm:cxn modelId="{408F3755-3BFF-4C1F-A9C3-B16F5DA0BD43}" type="presOf" srcId="{F46355D1-5239-4428-A543-589F72D66FBE}" destId="{8A99B522-4FA5-42FB-A742-2B7918980824}" srcOrd="0" destOrd="0" presId="urn:microsoft.com/office/officeart/2005/8/layout/process1"/>
    <dgm:cxn modelId="{368E1AD1-0676-460D-B846-5E9A9BF0FB34}" type="presOf" srcId="{791D5E33-8F0E-4306-8EF9-A74735A502C1}" destId="{A8A339D6-5793-46A7-86A4-C37E251B8B7E}" srcOrd="0" destOrd="0" presId="urn:microsoft.com/office/officeart/2005/8/layout/process1"/>
    <dgm:cxn modelId="{B9CFB66A-BC8F-4D2E-964A-1396DA64D537}" srcId="{791D5E33-8F0E-4306-8EF9-A74735A502C1}" destId="{5A951174-D644-4416-B37D-7458F0D8B8EE}" srcOrd="2" destOrd="0" parTransId="{FC068BD1-CD5B-489F-B5B4-6C9CDB78582D}" sibTransId="{F46355D1-5239-4428-A543-589F72D66FBE}"/>
    <dgm:cxn modelId="{C85A926E-D3B1-49A6-BE5F-B418AA3CC23F}" type="presOf" srcId="{B970180E-3FD2-42CD-887C-C7D88D06A11B}" destId="{E7BC156B-0966-46CA-8A6E-D524D5B639B9}" srcOrd="1" destOrd="0" presId="urn:microsoft.com/office/officeart/2005/8/layout/process1"/>
    <dgm:cxn modelId="{68F24CA1-D704-4AA6-B2F2-F8FBA90CE334}" type="presParOf" srcId="{A8A339D6-5793-46A7-86A4-C37E251B8B7E}" destId="{C0ACEAF8-477B-40B5-95A1-B4A84E00CE88}" srcOrd="0" destOrd="0" presId="urn:microsoft.com/office/officeart/2005/8/layout/process1"/>
    <dgm:cxn modelId="{CEC4686D-9E03-4D07-8E13-471BA704A618}" type="presParOf" srcId="{A8A339D6-5793-46A7-86A4-C37E251B8B7E}" destId="{333340C0-7B42-4E2B-84C8-37DDE542B499}" srcOrd="1" destOrd="0" presId="urn:microsoft.com/office/officeart/2005/8/layout/process1"/>
    <dgm:cxn modelId="{016580A1-0ECB-485C-BFFA-A2B6AAEA29E0}" type="presParOf" srcId="{333340C0-7B42-4E2B-84C8-37DDE542B499}" destId="{E7BC156B-0966-46CA-8A6E-D524D5B639B9}" srcOrd="0" destOrd="0" presId="urn:microsoft.com/office/officeart/2005/8/layout/process1"/>
    <dgm:cxn modelId="{E2378547-B409-4375-9153-4B61BB20BB84}" type="presParOf" srcId="{A8A339D6-5793-46A7-86A4-C37E251B8B7E}" destId="{22C46CBB-E7B7-4800-B7EA-45ED4C67CFEC}" srcOrd="2" destOrd="0" presId="urn:microsoft.com/office/officeart/2005/8/layout/process1"/>
    <dgm:cxn modelId="{FDE46D83-9CC9-41AD-9D41-CA4C8E0AD679}" type="presParOf" srcId="{A8A339D6-5793-46A7-86A4-C37E251B8B7E}" destId="{7E8D47A2-4C79-4157-837B-349BC6EF7EE8}" srcOrd="3" destOrd="0" presId="urn:microsoft.com/office/officeart/2005/8/layout/process1"/>
    <dgm:cxn modelId="{2EBFD581-2882-4CED-BF50-43B91D2062AF}" type="presParOf" srcId="{7E8D47A2-4C79-4157-837B-349BC6EF7EE8}" destId="{9521BD9B-04BC-4D69-BFF2-4F70988AE10A}" srcOrd="0" destOrd="0" presId="urn:microsoft.com/office/officeart/2005/8/layout/process1"/>
    <dgm:cxn modelId="{FF425377-9FF1-498E-B3B5-19DA436813F3}" type="presParOf" srcId="{A8A339D6-5793-46A7-86A4-C37E251B8B7E}" destId="{6EE44A9E-7A3D-4834-8451-33C76ACEEEAB}" srcOrd="4" destOrd="0" presId="urn:microsoft.com/office/officeart/2005/8/layout/process1"/>
    <dgm:cxn modelId="{3CAC74ED-73A6-4151-85C5-11490D5D942C}" type="presParOf" srcId="{A8A339D6-5793-46A7-86A4-C37E251B8B7E}" destId="{8A99B522-4FA5-42FB-A742-2B7918980824}" srcOrd="5" destOrd="0" presId="urn:microsoft.com/office/officeart/2005/8/layout/process1"/>
    <dgm:cxn modelId="{B96EF083-8C4A-4911-B12C-BDFFD5193F36}" type="presParOf" srcId="{8A99B522-4FA5-42FB-A742-2B7918980824}" destId="{EA84BA12-16EC-4FBC-899A-6C2EF413ABC5}" srcOrd="0" destOrd="0" presId="urn:microsoft.com/office/officeart/2005/8/layout/process1"/>
    <dgm:cxn modelId="{76D4B6A5-7C9D-46B8-A3D1-DA960F7B676C}" type="presParOf" srcId="{A8A339D6-5793-46A7-86A4-C37E251B8B7E}" destId="{C264A04C-09BF-4B3D-877E-883709570806}" srcOrd="6" destOrd="0" presId="urn:microsoft.com/office/officeart/2005/8/layout/process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ACEAF8-477B-40B5-95A1-B4A84E00CE88}">
      <dsp:nvSpPr>
        <dsp:cNvPr id="0" name=""/>
        <dsp:cNvSpPr/>
      </dsp:nvSpPr>
      <dsp:spPr>
        <a:xfrm>
          <a:off x="3618" y="35192"/>
          <a:ext cx="1072077" cy="82496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zh-TW" altLang="en-US" sz="1600" kern="1200">
              <a:solidFill>
                <a:sysClr val="windowText" lastClr="000000"/>
              </a:solidFill>
              <a:latin typeface="微軟正黑體" panose="020B0604030504040204" pitchFamily="34" charset="-120"/>
              <a:ea typeface="微軟正黑體" panose="020B0604030504040204" pitchFamily="34" charset="-120"/>
            </a:rPr>
            <a:t>參與種子教師培訓</a:t>
          </a:r>
        </a:p>
      </dsp:txBody>
      <dsp:txXfrm>
        <a:off x="27780" y="59354"/>
        <a:ext cx="1023753" cy="776640"/>
      </dsp:txXfrm>
    </dsp:sp>
    <dsp:sp modelId="{333340C0-7B42-4E2B-84C8-37DDE542B499}">
      <dsp:nvSpPr>
        <dsp:cNvPr id="0" name=""/>
        <dsp:cNvSpPr/>
      </dsp:nvSpPr>
      <dsp:spPr>
        <a:xfrm>
          <a:off x="1182903" y="314737"/>
          <a:ext cx="227280" cy="265875"/>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TW" altLang="en-US" sz="1100" kern="1200"/>
        </a:p>
      </dsp:txBody>
      <dsp:txXfrm>
        <a:off x="1182903" y="367912"/>
        <a:ext cx="159096" cy="159525"/>
      </dsp:txXfrm>
    </dsp:sp>
    <dsp:sp modelId="{22C46CBB-E7B7-4800-B7EA-45ED4C67CFEC}">
      <dsp:nvSpPr>
        <dsp:cNvPr id="0" name=""/>
        <dsp:cNvSpPr/>
      </dsp:nvSpPr>
      <dsp:spPr>
        <a:xfrm>
          <a:off x="1504526" y="35192"/>
          <a:ext cx="1072077" cy="82496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zh-TW" altLang="en-US" sz="1600" kern="1200">
              <a:solidFill>
                <a:sysClr val="windowText" lastClr="000000"/>
              </a:solidFill>
              <a:latin typeface="微軟正黑體" panose="020B0604030504040204" pitchFamily="34" charset="-120"/>
              <a:ea typeface="微軟正黑體" panose="020B0604030504040204" pitchFamily="34" charset="-120"/>
            </a:rPr>
            <a:t>協助返校課程推廣</a:t>
          </a:r>
        </a:p>
      </dsp:txBody>
      <dsp:txXfrm>
        <a:off x="1528688" y="59354"/>
        <a:ext cx="1023753" cy="776640"/>
      </dsp:txXfrm>
    </dsp:sp>
    <dsp:sp modelId="{7E8D47A2-4C79-4157-837B-349BC6EF7EE8}">
      <dsp:nvSpPr>
        <dsp:cNvPr id="0" name=""/>
        <dsp:cNvSpPr/>
      </dsp:nvSpPr>
      <dsp:spPr>
        <a:xfrm>
          <a:off x="2683811" y="314737"/>
          <a:ext cx="227280" cy="265875"/>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TW" altLang="en-US" sz="1100" kern="1200"/>
        </a:p>
      </dsp:txBody>
      <dsp:txXfrm>
        <a:off x="2683811" y="367912"/>
        <a:ext cx="159096" cy="159525"/>
      </dsp:txXfrm>
    </dsp:sp>
    <dsp:sp modelId="{6EE44A9E-7A3D-4834-8451-33C76ACEEEAB}">
      <dsp:nvSpPr>
        <dsp:cNvPr id="0" name=""/>
        <dsp:cNvSpPr/>
      </dsp:nvSpPr>
      <dsp:spPr>
        <a:xfrm>
          <a:off x="3005434" y="35192"/>
          <a:ext cx="1072077" cy="82496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zh-TW" altLang="en-US" sz="1600" kern="1200">
              <a:solidFill>
                <a:sysClr val="windowText" lastClr="000000"/>
              </a:solidFill>
              <a:latin typeface="微軟正黑體" panose="020B0604030504040204" pitchFamily="34" charset="-120"/>
              <a:ea typeface="微軟正黑體" panose="020B0604030504040204" pitchFamily="34" charset="-120"/>
            </a:rPr>
            <a:t>雲端推廣成果回報</a:t>
          </a:r>
        </a:p>
      </dsp:txBody>
      <dsp:txXfrm>
        <a:off x="3029596" y="59354"/>
        <a:ext cx="1023753" cy="776640"/>
      </dsp:txXfrm>
    </dsp:sp>
    <dsp:sp modelId="{8A99B522-4FA5-42FB-A742-2B7918980824}">
      <dsp:nvSpPr>
        <dsp:cNvPr id="0" name=""/>
        <dsp:cNvSpPr/>
      </dsp:nvSpPr>
      <dsp:spPr>
        <a:xfrm>
          <a:off x="4184719" y="314737"/>
          <a:ext cx="227280" cy="265875"/>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TW" altLang="en-US" sz="1100" kern="1200"/>
        </a:p>
      </dsp:txBody>
      <dsp:txXfrm>
        <a:off x="4184719" y="367912"/>
        <a:ext cx="159096" cy="159525"/>
      </dsp:txXfrm>
    </dsp:sp>
    <dsp:sp modelId="{C264A04C-09BF-4B3D-877E-883709570806}">
      <dsp:nvSpPr>
        <dsp:cNvPr id="0" name=""/>
        <dsp:cNvSpPr/>
      </dsp:nvSpPr>
      <dsp:spPr>
        <a:xfrm>
          <a:off x="4506342" y="35192"/>
          <a:ext cx="1281239" cy="82496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zh-TW" altLang="en-US" sz="1600" kern="1200">
              <a:solidFill>
                <a:sysClr val="windowText" lastClr="000000"/>
              </a:solidFill>
              <a:latin typeface="微軟正黑體" panose="020B0604030504040204" pitchFamily="34" charset="-120"/>
              <a:ea typeface="微軟正黑體" panose="020B0604030504040204" pitchFamily="34" charset="-120"/>
            </a:rPr>
            <a:t>推廣津貼  申請與核發</a:t>
          </a:r>
        </a:p>
      </dsp:txBody>
      <dsp:txXfrm>
        <a:off x="4530504" y="59354"/>
        <a:ext cx="1232915" cy="77664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4D561-AF1A-4C57-926B-07711D8C1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607</Words>
  <Characters>3466</Characters>
  <Application>Microsoft Office Word</Application>
  <DocSecurity>0</DocSecurity>
  <Lines>28</Lines>
  <Paragraphs>8</Paragraphs>
  <ScaleCrop>false</ScaleCrop>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2022-04-13T01:46:00Z</cp:lastPrinted>
  <dcterms:created xsi:type="dcterms:W3CDTF">2022-05-04T07:29:00Z</dcterms:created>
  <dcterms:modified xsi:type="dcterms:W3CDTF">2022-05-04T07:29:00Z</dcterms:modified>
</cp:coreProperties>
</file>