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299FC" w14:textId="77777777" w:rsidR="00307EAB" w:rsidRDefault="00630309">
      <w:pPr>
        <w:pBdr>
          <w:top w:val="nil"/>
          <w:left w:val="nil"/>
          <w:bottom w:val="nil"/>
          <w:right w:val="nil"/>
          <w:between w:val="nil"/>
        </w:pBdr>
        <w:ind w:left="2" w:hanging="4"/>
        <w:jc w:val="center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b/>
          <w:color w:val="000000"/>
          <w:sz w:val="36"/>
          <w:szCs w:val="36"/>
        </w:rPr>
        <w:t xml:space="preserve">桃園市普仁國民小學  </w:t>
      </w:r>
      <w:r w:rsidR="00CE0780">
        <w:rPr>
          <w:rFonts w:ascii="標楷體" w:eastAsia="標楷體" w:hAnsi="標楷體" w:cs="標楷體" w:hint="eastAsia"/>
          <w:b/>
          <w:color w:val="000000"/>
          <w:sz w:val="36"/>
          <w:szCs w:val="36"/>
        </w:rPr>
        <w:t>二級</w:t>
      </w:r>
      <w:r>
        <w:rPr>
          <w:rFonts w:ascii="標楷體" w:eastAsia="標楷體" w:hAnsi="標楷體" w:cs="標楷體"/>
          <w:b/>
          <w:color w:val="000000"/>
          <w:sz w:val="36"/>
          <w:szCs w:val="36"/>
        </w:rPr>
        <w:t xml:space="preserve">輔導轉介單   </w:t>
      </w:r>
      <w:r>
        <w:rPr>
          <w:rFonts w:ascii="標楷體" w:eastAsia="標楷體" w:hAnsi="標楷體" w:cs="標楷體"/>
          <w:b/>
        </w:rPr>
        <w:t>填寫時間：</w:t>
      </w:r>
      <w:r w:rsidR="00CE0780">
        <w:rPr>
          <w:rFonts w:ascii="標楷體" w:eastAsia="標楷體" w:hAnsi="標楷體" w:cs="標楷體" w:hint="eastAsia"/>
          <w:b/>
        </w:rPr>
        <w:t xml:space="preserve"> </w:t>
      </w:r>
      <w:r w:rsidR="00CE0780">
        <w:rPr>
          <w:rFonts w:ascii="標楷體" w:eastAsia="標楷體" w:hAnsi="標楷體" w:cs="標楷體"/>
          <w:b/>
        </w:rPr>
        <w:t xml:space="preserve">    </w:t>
      </w:r>
      <w:r w:rsidR="00CE0780">
        <w:rPr>
          <w:rFonts w:ascii="標楷體" w:eastAsia="標楷體" w:hAnsi="標楷體" w:cs="標楷體" w:hint="eastAsia"/>
          <w:b/>
        </w:rPr>
        <w:t>年    月    日</w:t>
      </w:r>
    </w:p>
    <w:tbl>
      <w:tblPr>
        <w:tblStyle w:val="ad"/>
        <w:tblW w:w="107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02"/>
        <w:gridCol w:w="887"/>
        <w:gridCol w:w="1033"/>
        <w:gridCol w:w="3933"/>
      </w:tblGrid>
      <w:tr w:rsidR="00307EAB" w14:paraId="31333207" w14:textId="77777777">
        <w:trPr>
          <w:trHeight w:val="404"/>
        </w:trPr>
        <w:tc>
          <w:tcPr>
            <w:tcW w:w="10773" w:type="dxa"/>
            <w:gridSpan w:val="5"/>
            <w:shd w:val="clear" w:color="auto" w:fill="E6E6E6"/>
            <w:vAlign w:val="center"/>
          </w:tcPr>
          <w:p w14:paraId="5B0A3229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基本資料</w:t>
            </w:r>
          </w:p>
        </w:tc>
      </w:tr>
      <w:tr w:rsidR="00307EAB" w14:paraId="78F32372" w14:textId="77777777">
        <w:trPr>
          <w:trHeight w:val="683"/>
        </w:trPr>
        <w:tc>
          <w:tcPr>
            <w:tcW w:w="1418" w:type="dxa"/>
            <w:vAlign w:val="center"/>
          </w:tcPr>
          <w:p w14:paraId="1412F5EF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3502" w:type="dxa"/>
            <w:vAlign w:val="center"/>
          </w:tcPr>
          <w:p w14:paraId="36719EED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920" w:type="dxa"/>
            <w:gridSpan w:val="2"/>
            <w:vAlign w:val="center"/>
          </w:tcPr>
          <w:p w14:paraId="3FEAC06A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學生性別</w:t>
            </w:r>
          </w:p>
        </w:tc>
        <w:tc>
          <w:tcPr>
            <w:tcW w:w="3933" w:type="dxa"/>
            <w:vAlign w:val="center"/>
          </w:tcPr>
          <w:p w14:paraId="2BE485F0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生理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男 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生理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女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</w:tr>
      <w:tr w:rsidR="00307EAB" w14:paraId="2E14F7EA" w14:textId="77777777">
        <w:trPr>
          <w:trHeight w:val="706"/>
        </w:trPr>
        <w:tc>
          <w:tcPr>
            <w:tcW w:w="1418" w:type="dxa"/>
            <w:vAlign w:val="center"/>
          </w:tcPr>
          <w:p w14:paraId="22A3D5C2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班級座號</w:t>
            </w:r>
          </w:p>
        </w:tc>
        <w:tc>
          <w:tcPr>
            <w:tcW w:w="3502" w:type="dxa"/>
            <w:vAlign w:val="center"/>
          </w:tcPr>
          <w:p w14:paraId="024C4B5F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  年      班      號</w:t>
            </w:r>
          </w:p>
        </w:tc>
        <w:tc>
          <w:tcPr>
            <w:tcW w:w="1920" w:type="dxa"/>
            <w:gridSpan w:val="2"/>
            <w:vAlign w:val="center"/>
          </w:tcPr>
          <w:p w14:paraId="43F43176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班級導師</w:t>
            </w:r>
          </w:p>
        </w:tc>
        <w:tc>
          <w:tcPr>
            <w:tcW w:w="3933" w:type="dxa"/>
            <w:vAlign w:val="center"/>
          </w:tcPr>
          <w:p w14:paraId="0A1A4D52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307EAB" w14:paraId="6C5F287C" w14:textId="77777777">
        <w:trPr>
          <w:trHeight w:val="1691"/>
        </w:trPr>
        <w:tc>
          <w:tcPr>
            <w:tcW w:w="1418" w:type="dxa"/>
            <w:vAlign w:val="center"/>
          </w:tcPr>
          <w:p w14:paraId="75779D87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特殊身分</w:t>
            </w:r>
          </w:p>
        </w:tc>
        <w:tc>
          <w:tcPr>
            <w:tcW w:w="9355" w:type="dxa"/>
            <w:gridSpan w:val="4"/>
            <w:vAlign w:val="center"/>
          </w:tcPr>
          <w:p w14:paraId="08E335DD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□1.一般生  □2.新住民  □3.原住民</w:t>
            </w:r>
          </w:p>
          <w:p w14:paraId="0F960F78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□4.有身心障礙證明或手冊（類別：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）</w:t>
            </w:r>
          </w:p>
          <w:p w14:paraId="0ADC1A35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□3.有鑑輔會特殊教育資格證明（類別：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）</w:t>
            </w:r>
          </w:p>
          <w:p w14:paraId="38E60BCA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□4.有重大傷病卡  □5.其他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              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</w:t>
            </w:r>
          </w:p>
        </w:tc>
      </w:tr>
      <w:tr w:rsidR="00307EAB" w14:paraId="1C7A265E" w14:textId="77777777">
        <w:trPr>
          <w:trHeight w:val="706"/>
        </w:trPr>
        <w:tc>
          <w:tcPr>
            <w:tcW w:w="1418" w:type="dxa"/>
          </w:tcPr>
          <w:p w14:paraId="19A110AA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360" w:lineRule="auto"/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父母婚姻</w:t>
            </w:r>
          </w:p>
        </w:tc>
        <w:tc>
          <w:tcPr>
            <w:tcW w:w="9355" w:type="dxa"/>
            <w:gridSpan w:val="4"/>
            <w:vAlign w:val="center"/>
          </w:tcPr>
          <w:p w14:paraId="530907B9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□1.婚姻中 □2.同居  □3.離婚  □4.分居  □5.其他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___________       </w:t>
            </w:r>
          </w:p>
        </w:tc>
      </w:tr>
      <w:tr w:rsidR="00C84E06" w14:paraId="44F998BB" w14:textId="77777777" w:rsidTr="007F1D15">
        <w:trPr>
          <w:cantSplit/>
          <w:trHeight w:val="349"/>
        </w:trPr>
        <w:tc>
          <w:tcPr>
            <w:tcW w:w="1418" w:type="dxa"/>
            <w:vMerge w:val="restart"/>
            <w:vAlign w:val="center"/>
          </w:tcPr>
          <w:p w14:paraId="151E95AE" w14:textId="77777777" w:rsidR="00C84E06" w:rsidRDefault="00C84E06" w:rsidP="00211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家庭功能評估</w:t>
            </w:r>
          </w:p>
          <w:p w14:paraId="5160EA29" w14:textId="77777777" w:rsidR="00C84E06" w:rsidRDefault="00C84E06" w:rsidP="00211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(可複選)</w:t>
            </w:r>
          </w:p>
        </w:tc>
        <w:tc>
          <w:tcPr>
            <w:tcW w:w="4389" w:type="dxa"/>
            <w:gridSpan w:val="2"/>
            <w:tcBorders>
              <w:right w:val="single" w:sz="4" w:space="0" w:color="auto"/>
            </w:tcBorders>
            <w:vAlign w:val="center"/>
          </w:tcPr>
          <w:p w14:paraId="0E03F858" w14:textId="77777777" w:rsidR="00C84E06" w:rsidRPr="00C84E06" w:rsidRDefault="00C84E06" w:rsidP="00C84E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 w:rsidRPr="00C84E06"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  <w:t>保護因子</w:t>
            </w:r>
          </w:p>
        </w:tc>
        <w:tc>
          <w:tcPr>
            <w:tcW w:w="4966" w:type="dxa"/>
            <w:gridSpan w:val="2"/>
            <w:tcBorders>
              <w:right w:val="single" w:sz="4" w:space="0" w:color="auto"/>
            </w:tcBorders>
            <w:vAlign w:val="center"/>
          </w:tcPr>
          <w:p w14:paraId="495B0C74" w14:textId="77777777" w:rsidR="00C84E06" w:rsidRPr="00C84E06" w:rsidRDefault="00C84E06" w:rsidP="00C84E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 w:rsidRPr="00C84E06"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</w:rPr>
              <w:t>危險因子</w:t>
            </w:r>
          </w:p>
        </w:tc>
      </w:tr>
      <w:tr w:rsidR="00C84E06" w14:paraId="183D9BEB" w14:textId="77777777" w:rsidTr="007F1D15">
        <w:trPr>
          <w:cantSplit/>
          <w:trHeight w:val="2377"/>
        </w:trPr>
        <w:tc>
          <w:tcPr>
            <w:tcW w:w="1418" w:type="dxa"/>
            <w:vMerge/>
            <w:vAlign w:val="center"/>
          </w:tcPr>
          <w:p w14:paraId="36650890" w14:textId="77777777" w:rsidR="00C84E06" w:rsidRDefault="00C84E06" w:rsidP="00211E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4389" w:type="dxa"/>
            <w:gridSpan w:val="2"/>
            <w:tcBorders>
              <w:right w:val="single" w:sz="4" w:space="0" w:color="auto"/>
            </w:tcBorders>
            <w:vAlign w:val="center"/>
          </w:tcPr>
          <w:p w14:paraId="5D0652DA" w14:textId="77777777" w:rsidR="00C84E06" w:rsidRDefault="00C84E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.家庭配合度高</w:t>
            </w:r>
          </w:p>
          <w:p w14:paraId="56A56D87" w14:textId="77777777" w:rsidR="00C84E06" w:rsidRDefault="00C84E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2.家庭經濟無虞</w:t>
            </w:r>
          </w:p>
          <w:p w14:paraId="2367C94F" w14:textId="77777777" w:rsidR="00C84E06" w:rsidRDefault="00C84E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3.照顧者正向支持度高</w:t>
            </w:r>
          </w:p>
          <w:p w14:paraId="5FA29970" w14:textId="77777777" w:rsidR="00C84E06" w:rsidRDefault="00C84E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4.照顧者具有正向有效管教能力</w:t>
            </w:r>
          </w:p>
          <w:p w14:paraId="7BE5514C" w14:textId="77777777" w:rsidR="00C84E06" w:rsidRDefault="00C84E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5.家庭成員溝通性高</w:t>
            </w:r>
          </w:p>
          <w:p w14:paraId="276CDB3B" w14:textId="77777777" w:rsidR="00C84E06" w:rsidRDefault="00C84E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6.</w:t>
            </w:r>
            <w:r w:rsidR="007F1D1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家庭支持系統良好</w:t>
            </w:r>
          </w:p>
          <w:p w14:paraId="16231B69" w14:textId="77777777" w:rsidR="007F1D15" w:rsidRDefault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7.照顧者了解且有意願尋求資源</w:t>
            </w:r>
          </w:p>
        </w:tc>
        <w:tc>
          <w:tcPr>
            <w:tcW w:w="4966" w:type="dxa"/>
            <w:gridSpan w:val="2"/>
            <w:tcBorders>
              <w:left w:val="single" w:sz="4" w:space="0" w:color="auto"/>
            </w:tcBorders>
            <w:vAlign w:val="center"/>
          </w:tcPr>
          <w:p w14:paraId="5BDF4EBA" w14:textId="77777777" w:rsidR="00C84E06" w:rsidRDefault="00C84E06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.</w:t>
            </w:r>
            <w:r w:rsidR="007F1D1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*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突遭變故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(請簡述:             )</w:t>
            </w:r>
          </w:p>
          <w:p w14:paraId="20DC2FA1" w14:textId="77777777" w:rsidR="00C84E06" w:rsidRDefault="00C84E06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2.</w:t>
            </w:r>
            <w:r w:rsidR="007F1D1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*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家庭成員多衝突</w:t>
            </w:r>
          </w:p>
          <w:p w14:paraId="3A1C0935" w14:textId="77777777" w:rsidR="00C84E06" w:rsidRDefault="00C84E06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3.</w:t>
            </w:r>
            <w:r w:rsidR="007F1D1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*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受虐或目睹家暴</w:t>
            </w:r>
          </w:p>
          <w:p w14:paraId="609A084C" w14:textId="77777777" w:rsidR="00C84E06" w:rsidRDefault="00C84E06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4.</w:t>
            </w:r>
            <w:r w:rsidR="007F1D1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*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照顧者疏忽照顧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/</w:t>
            </w:r>
            <w:r w:rsidR="007F1D1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*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有自殺自傷傾向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/</w:t>
            </w:r>
            <w:r w:rsidR="007F1D1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*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管教功能不彰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管教態度不一致</w:t>
            </w:r>
          </w:p>
          <w:p w14:paraId="103D47D8" w14:textId="77777777" w:rsidR="00C84E06" w:rsidRDefault="00C84E06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5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.照顧者婚姻關係或感情不穩定</w:t>
            </w:r>
          </w:p>
          <w:p w14:paraId="19F9E317" w14:textId="77777777" w:rsidR="00C84E06" w:rsidRDefault="00C84E06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6.</w:t>
            </w:r>
            <w:r w:rsidR="007F1D15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*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家庭經濟議題/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照顧者工作不穩定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/家庭配合度不佳</w:t>
            </w:r>
          </w:p>
          <w:p w14:paraId="2289B6FC" w14:textId="77777777" w:rsidR="00C84E06" w:rsidRDefault="00C84E06" w:rsidP="00C84E0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(上</w:t>
            </w:r>
            <w:r w:rsidR="005B5C48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述有勾選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*</w:t>
            </w:r>
            <w:r w:rsidR="005B5C48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號者，請協助填寫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附件二)</w:t>
            </w:r>
          </w:p>
        </w:tc>
      </w:tr>
      <w:tr w:rsidR="00307EAB" w14:paraId="471DC88B" w14:textId="77777777">
        <w:trPr>
          <w:cantSplit/>
          <w:trHeight w:val="1050"/>
        </w:trPr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0E934CF5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聯絡方式</w:t>
            </w:r>
          </w:p>
        </w:tc>
        <w:tc>
          <w:tcPr>
            <w:tcW w:w="9355" w:type="dxa"/>
            <w:gridSpan w:val="4"/>
            <w:tcBorders>
              <w:bottom w:val="single" w:sz="4" w:space="0" w:color="000000"/>
            </w:tcBorders>
            <w:vAlign w:val="center"/>
          </w:tcPr>
          <w:p w14:paraId="43FC0A87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主要聯絡人：                關係：              電話：</w:t>
            </w:r>
          </w:p>
          <w:p w14:paraId="372CA75F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次要聯絡人：                關係：              電話：</w:t>
            </w:r>
          </w:p>
        </w:tc>
      </w:tr>
      <w:tr w:rsidR="00307EAB" w14:paraId="027E840C" w14:textId="77777777">
        <w:trPr>
          <w:cantSplit/>
          <w:trHeight w:val="356"/>
        </w:trPr>
        <w:tc>
          <w:tcPr>
            <w:tcW w:w="10773" w:type="dxa"/>
            <w:gridSpan w:val="5"/>
            <w:shd w:val="clear" w:color="auto" w:fill="E6E6E6"/>
            <w:vAlign w:val="center"/>
          </w:tcPr>
          <w:p w14:paraId="5CA35EF3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學生行為概況與評估</w:t>
            </w:r>
          </w:p>
        </w:tc>
      </w:tr>
      <w:tr w:rsidR="00307EAB" w14:paraId="45B2DBA3" w14:textId="77777777">
        <w:trPr>
          <w:cantSplit/>
          <w:trHeight w:val="1545"/>
        </w:trPr>
        <w:tc>
          <w:tcPr>
            <w:tcW w:w="1418" w:type="dxa"/>
            <w:vAlign w:val="center"/>
          </w:tcPr>
          <w:p w14:paraId="4A9C65D3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轉介原因</w:t>
            </w:r>
          </w:p>
          <w:p w14:paraId="6CFB2299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（可複選）</w:t>
            </w:r>
          </w:p>
        </w:tc>
        <w:tc>
          <w:tcPr>
            <w:tcW w:w="9355" w:type="dxa"/>
            <w:gridSpan w:val="4"/>
            <w:vAlign w:val="center"/>
          </w:tcPr>
          <w:p w14:paraId="796B3B58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□1.人際困擾 □2.師生關係 □3.家庭困擾 □4.自我探索 □5.情緒困擾</w:t>
            </w:r>
          </w:p>
          <w:p w14:paraId="21D0913D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□6.生活壓力 □7.創傷反應 □8.自我傷害 □9.性別議題 □10.脆弱家庭</w:t>
            </w:r>
          </w:p>
          <w:p w14:paraId="596084C9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□11.兒少保護議題 □12.學習困擾 □13.生涯輔導 □14.偏差行為</w:t>
            </w:r>
          </w:p>
          <w:p w14:paraId="66D2F2A0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□15.網路沉迷 □16.中離(輟)拒學 □17.其他：_____________________</w:t>
            </w:r>
          </w:p>
        </w:tc>
      </w:tr>
      <w:tr w:rsidR="00307EAB" w14:paraId="2209C264" w14:textId="77777777">
        <w:trPr>
          <w:cantSplit/>
          <w:trHeight w:val="3683"/>
        </w:trPr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14:paraId="79A0CB30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主要問題說明</w:t>
            </w:r>
          </w:p>
          <w:p w14:paraId="289FDB83" w14:textId="77777777" w:rsidR="00307EAB" w:rsidRDefault="00630309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（可列點）</w:t>
            </w:r>
          </w:p>
        </w:tc>
        <w:tc>
          <w:tcPr>
            <w:tcW w:w="9355" w:type="dxa"/>
            <w:gridSpan w:val="4"/>
            <w:tcBorders>
              <w:bottom w:val="single" w:sz="4" w:space="0" w:color="000000"/>
            </w:tcBorders>
            <w:vAlign w:val="center"/>
          </w:tcPr>
          <w:p w14:paraId="17B4F9CC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14DFCC59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68AF1F83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2158D2BD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67995095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7FB55F9B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6C21CAB2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676A0593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6964BC6E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589DB49B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  <w:p w14:paraId="352686AF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307EAB" w14:paraId="7F8D8BC6" w14:textId="77777777">
        <w:trPr>
          <w:cantSplit/>
        </w:trPr>
        <w:tc>
          <w:tcPr>
            <w:tcW w:w="10773" w:type="dxa"/>
            <w:gridSpan w:val="5"/>
            <w:tcBorders>
              <w:bottom w:val="single" w:sz="4" w:space="0" w:color="000000"/>
            </w:tcBorders>
          </w:tcPr>
          <w:p w14:paraId="6B732F7F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lastRenderedPageBreak/>
              <w:t>針對上述問題，請評估其對個案的影響程度：</w:t>
            </w:r>
          </w:p>
          <w:p w14:paraId="3CF20BAE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□輕度（學生尚能承受，唯須多予輔導）   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br/>
              <w:t>□中度（問題已干擾到學生的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課程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作息）</w:t>
            </w:r>
          </w:p>
          <w:p w14:paraId="2CB6E575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□重度（問題已嚴重影響到學生本身及他人作息，須緊急處理）</w:t>
            </w:r>
          </w:p>
        </w:tc>
      </w:tr>
    </w:tbl>
    <w:p w14:paraId="743815B3" w14:textId="77777777" w:rsidR="00307EAB" w:rsidRDefault="00307EA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rFonts w:ascii="標楷體" w:eastAsia="標楷體" w:hAnsi="標楷體" w:cs="標楷體"/>
          <w:color w:val="000000"/>
        </w:rPr>
      </w:pPr>
    </w:p>
    <w:tbl>
      <w:tblPr>
        <w:tblStyle w:val="ae"/>
        <w:tblW w:w="107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9355"/>
      </w:tblGrid>
      <w:tr w:rsidR="00307EAB" w14:paraId="337D17C9" w14:textId="77777777">
        <w:trPr>
          <w:cantSplit/>
        </w:trPr>
        <w:tc>
          <w:tcPr>
            <w:tcW w:w="10773" w:type="dxa"/>
            <w:gridSpan w:val="2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26A56E16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初級輔導措施</w:t>
            </w:r>
          </w:p>
        </w:tc>
      </w:tr>
      <w:tr w:rsidR="00307EAB" w14:paraId="41021DDE" w14:textId="77777777">
        <w:trPr>
          <w:cantSplit/>
          <w:trHeight w:val="4481"/>
        </w:trPr>
        <w:tc>
          <w:tcPr>
            <w:tcW w:w="10773" w:type="dxa"/>
            <w:gridSpan w:val="2"/>
            <w:vAlign w:val="center"/>
          </w:tcPr>
          <w:p w14:paraId="61065308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1.導師</w:t>
            </w: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初級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輔導介</w:t>
            </w: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入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日～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日</w:t>
            </w:r>
          </w:p>
          <w:p w14:paraId="4AAC5204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2.輔導歷程與策略（可複選；可參考附件一、二</w:t>
            </w: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並將輔導紀錄登打至學務系統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）：</w:t>
            </w:r>
          </w:p>
          <w:p w14:paraId="4FD343CF" w14:textId="77777777" w:rsidR="00307EAB" w:rsidRDefault="00630309">
            <w:pPr>
              <w:spacing w:line="276" w:lineRule="auto"/>
              <w:ind w:left="1" w:hanging="3"/>
              <w:jc w:val="both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）</w:t>
            </w:r>
            <w:r>
              <w:rPr>
                <w:sz w:val="28"/>
                <w:szCs w:val="28"/>
              </w:rPr>
              <w:t>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與學生晤談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次；</w:t>
            </w:r>
            <w:r>
              <w:rPr>
                <w:sz w:val="28"/>
                <w:szCs w:val="28"/>
              </w:rPr>
              <w:t>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與家長聯繫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次；</w:t>
            </w:r>
            <w:r>
              <w:rPr>
                <w:sz w:val="28"/>
                <w:szCs w:val="28"/>
              </w:rPr>
              <w:t>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家訪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次</w:t>
            </w:r>
          </w:p>
          <w:p w14:paraId="76DD4CAA" w14:textId="77777777" w:rsidR="00307EAB" w:rsidRDefault="00630309">
            <w:pPr>
              <w:spacing w:line="276" w:lineRule="auto"/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）</w:t>
            </w:r>
            <w:r>
              <w:rPr>
                <w:sz w:val="28"/>
                <w:szCs w:val="28"/>
              </w:rPr>
              <w:t>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提供額外學習指導</w:t>
            </w:r>
          </w:p>
          <w:p w14:paraId="22D30840" w14:textId="77777777" w:rsidR="00307EAB" w:rsidRDefault="00630309">
            <w:pPr>
              <w:spacing w:line="276" w:lineRule="auto"/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>
              <w:rPr>
                <w:rFonts w:ascii="Webdings" w:eastAsia="Webdings" w:hAnsi="Webdings" w:cs="Webdings"/>
                <w:sz w:val="28"/>
                <w:szCs w:val="28"/>
              </w:rPr>
              <w:t>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安排同學提供協助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           　　　　　　　　　　　    </w:t>
            </w:r>
          </w:p>
          <w:p w14:paraId="14F047B5" w14:textId="77777777" w:rsidR="00307EAB" w:rsidRDefault="00630309">
            <w:pPr>
              <w:spacing w:line="276" w:lineRule="auto"/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>
              <w:rPr>
                <w:rFonts w:ascii="Webdings" w:eastAsia="Webdings" w:hAnsi="Webdings" w:cs="Webdings"/>
                <w:sz w:val="28"/>
                <w:szCs w:val="28"/>
              </w:rPr>
              <w:t>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提供學習環境、教學、作業、評量之調整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     　　　　    </w:t>
            </w:r>
          </w:p>
          <w:p w14:paraId="60FBB707" w14:textId="77777777" w:rsidR="00307EAB" w:rsidRDefault="00630309">
            <w:pPr>
              <w:spacing w:line="276" w:lineRule="auto"/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>
              <w:rPr>
                <w:rFonts w:ascii="Webdings" w:eastAsia="Webdings" w:hAnsi="Webdings" w:cs="Webdings"/>
                <w:sz w:val="28"/>
                <w:szCs w:val="28"/>
              </w:rPr>
              <w:t>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協助申請相關補助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                  　　　　           </w:t>
            </w:r>
          </w:p>
          <w:p w14:paraId="33A9844D" w14:textId="77777777" w:rsidR="00307EAB" w:rsidRDefault="00630309">
            <w:pPr>
              <w:spacing w:line="276" w:lineRule="auto"/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>
              <w:rPr>
                <w:rFonts w:ascii="Webdings" w:eastAsia="Webdings" w:hAnsi="Webdings" w:cs="Webdings"/>
                <w:sz w:val="28"/>
                <w:szCs w:val="28"/>
              </w:rPr>
              <w:t>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其他：</w:t>
            </w:r>
            <w:r>
              <w:rPr>
                <w:rFonts w:ascii="標楷體" w:eastAsia="標楷體" w:hAnsi="標楷體" w:cs="標楷體"/>
                <w:sz w:val="28"/>
                <w:szCs w:val="28"/>
                <w:u w:val="single"/>
              </w:rPr>
              <w:t xml:space="preserve">                                　　　　                </w:t>
            </w:r>
          </w:p>
          <w:p w14:paraId="09454203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3.轉介意願：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□已取得學生同意   □已取得家長同意                                             </w:t>
            </w:r>
          </w:p>
        </w:tc>
      </w:tr>
      <w:tr w:rsidR="00307EAB" w14:paraId="11D347A9" w14:textId="77777777">
        <w:trPr>
          <w:cantSplit/>
        </w:trPr>
        <w:tc>
          <w:tcPr>
            <w:tcW w:w="10773" w:type="dxa"/>
            <w:gridSpan w:val="2"/>
            <w:tcBorders>
              <w:bottom w:val="single" w:sz="4" w:space="0" w:color="000000"/>
            </w:tcBorders>
            <w:shd w:val="clear" w:color="auto" w:fill="E6E6E6"/>
            <w:vAlign w:val="center"/>
          </w:tcPr>
          <w:p w14:paraId="0940B102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t>轉介期待</w:t>
            </w:r>
            <w:r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  <w:br/>
            </w:r>
            <w:r w:rsidRPr="00630309">
              <w:rPr>
                <w:rFonts w:ascii="標楷體" w:eastAsia="標楷體" w:hAnsi="標楷體" w:cs="標楷體"/>
                <w:sz w:val="22"/>
                <w:shd w:val="clear" w:color="auto" w:fill="CCCCCC"/>
              </w:rPr>
              <w:t>(請列出三項您覺得最急需處理的問題，可參考附件一之項目內容)</w:t>
            </w:r>
          </w:p>
        </w:tc>
      </w:tr>
      <w:tr w:rsidR="00307EAB" w14:paraId="41E98C0A" w14:textId="77777777">
        <w:trPr>
          <w:cantSplit/>
          <w:trHeight w:val="1757"/>
        </w:trPr>
        <w:tc>
          <w:tcPr>
            <w:tcW w:w="10773" w:type="dxa"/>
            <w:gridSpan w:val="2"/>
            <w:vAlign w:val="center"/>
          </w:tcPr>
          <w:p w14:paraId="7170DF21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  <w:shd w:val="clear" w:color="auto" w:fill="CCCCCC"/>
              </w:rPr>
            </w:pPr>
          </w:p>
          <w:p w14:paraId="122CF2CC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616B2EAF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67EAE0B7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38BBB0F6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1380971A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473169BB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4DB207FE" w14:textId="77777777" w:rsidR="00307EAB" w:rsidRDefault="00307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307EAB" w14:paraId="33657C30" w14:textId="77777777" w:rsidTr="00CE0780">
        <w:trPr>
          <w:cantSplit/>
          <w:trHeight w:val="704"/>
        </w:trPr>
        <w:tc>
          <w:tcPr>
            <w:tcW w:w="10773" w:type="dxa"/>
            <w:gridSpan w:val="2"/>
            <w:vAlign w:val="center"/>
          </w:tcPr>
          <w:p w14:paraId="37AE43A2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※轉介日期：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月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日 星期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  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※轉介人姓名：</w:t>
            </w:r>
          </w:p>
        </w:tc>
      </w:tr>
      <w:tr w:rsidR="00307EAB" w14:paraId="3F99CAA0" w14:textId="77777777">
        <w:trPr>
          <w:cantSplit/>
        </w:trPr>
        <w:tc>
          <w:tcPr>
            <w:tcW w:w="1418" w:type="dxa"/>
            <w:vAlign w:val="center"/>
          </w:tcPr>
          <w:p w14:paraId="575A0B36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輔導室</w:t>
            </w:r>
          </w:p>
          <w:p w14:paraId="346D054A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評估結果</w:t>
            </w:r>
          </w:p>
        </w:tc>
        <w:tc>
          <w:tcPr>
            <w:tcW w:w="9355" w:type="dxa"/>
            <w:vAlign w:val="center"/>
          </w:tcPr>
          <w:p w14:paraId="5630F367" w14:textId="662D3DDB" w:rsidR="00801834" w:rsidRDefault="0080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由導師初級輔導，輔導室從旁協助</w:t>
            </w:r>
          </w:p>
          <w:p w14:paraId="5570A639" w14:textId="3B5C1225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□安排輔導室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專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輔教師。輔導教師：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                       </w:t>
            </w:r>
          </w:p>
          <w:p w14:paraId="5DA5B757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□認輔老師輔導。認輔老師：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                             </w:t>
            </w:r>
          </w:p>
          <w:p w14:paraId="35CD91CD" w14:textId="72A136C7" w:rsidR="00307EAB" w:rsidRDefault="00630309" w:rsidP="008018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□輔導志工協助。輔導志工：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</w:t>
            </w:r>
          </w:p>
          <w:p w14:paraId="2A5F2550" w14:textId="77777777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□轉介校外資源網絡單位。轉介單位：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                     </w:t>
            </w:r>
          </w:p>
          <w:p w14:paraId="1F273E9D" w14:textId="409318DA" w:rsidR="00307EAB" w:rsidRDefault="006303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" w:hanging="3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□其他</w:t>
            </w:r>
            <w:r w:rsidR="00C24ECE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，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說明：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  <w:u w:val="single"/>
              </w:rPr>
              <w:t xml:space="preserve">                                         </w:t>
            </w:r>
          </w:p>
        </w:tc>
      </w:tr>
    </w:tbl>
    <w:p w14:paraId="09FF41CE" w14:textId="77777777" w:rsidR="007F1D15" w:rsidRDefault="00630309" w:rsidP="007F1D15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※填完後請繳交至輔導室，若有其他輔導資料也可一併提供。</w:t>
      </w:r>
    </w:p>
    <w:p w14:paraId="208C41F9" w14:textId="77777777" w:rsidR="00307EAB" w:rsidRPr="007F1D15" w:rsidRDefault="00630309" w:rsidP="007F1D15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 xml:space="preserve">專輔教師：                            輔導主任：  </w:t>
      </w:r>
    </w:p>
    <w:p w14:paraId="3FCBA188" w14:textId="77777777" w:rsidR="00307EAB" w:rsidRDefault="00630309">
      <w:pPr>
        <w:pBdr>
          <w:top w:val="nil"/>
          <w:left w:val="nil"/>
          <w:bottom w:val="nil"/>
          <w:right w:val="nil"/>
          <w:between w:val="nil"/>
        </w:pBdr>
        <w:spacing w:before="240" w:line="480" w:lineRule="auto"/>
        <w:ind w:left="1" w:hanging="3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/>
          <w:color w:val="000000"/>
          <w:sz w:val="28"/>
          <w:szCs w:val="28"/>
        </w:rPr>
        <w:t>輔導組長：                             校長：</w:t>
      </w:r>
    </w:p>
    <w:p w14:paraId="0200C177" w14:textId="77777777" w:rsidR="00307EAB" w:rsidRDefault="0093576D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color w:val="000000"/>
          <w:szCs w:val="32"/>
        </w:rPr>
        <w:lastRenderedPageBreak/>
        <w:t>（</w:t>
      </w:r>
      <w:r>
        <w:rPr>
          <w:rFonts w:ascii="標楷體" w:eastAsia="標楷體" w:hAnsi="標楷體" w:cs="標楷體"/>
          <w:b/>
          <w:color w:val="000000"/>
          <w:szCs w:val="32"/>
        </w:rPr>
        <w:t>附件一</w:t>
      </w:r>
      <w:r>
        <w:rPr>
          <w:rFonts w:ascii="標楷體" w:eastAsia="標楷體" w:hAnsi="標楷體" w:cs="標楷體" w:hint="eastAsia"/>
          <w:b/>
          <w:color w:val="000000"/>
          <w:szCs w:val="32"/>
        </w:rPr>
        <w:t>）</w:t>
      </w:r>
      <w:r w:rsidR="00630309" w:rsidRPr="0093576D">
        <w:rPr>
          <w:rFonts w:ascii="標楷體" w:eastAsia="標楷體" w:hAnsi="標楷體" w:cs="標楷體"/>
          <w:b/>
          <w:color w:val="000000"/>
          <w:sz w:val="36"/>
          <w:szCs w:val="32"/>
        </w:rPr>
        <w:t>班級經營策略檢核表</w:t>
      </w:r>
      <w:r w:rsidR="00630309" w:rsidRPr="0093576D">
        <w:rPr>
          <w:rFonts w:ascii="標楷體" w:eastAsia="標楷體" w:hAnsi="標楷體" w:cs="標楷體"/>
          <w:b/>
          <w:color w:val="000000"/>
          <w:sz w:val="28"/>
        </w:rPr>
        <w:t xml:space="preserve"> </w:t>
      </w:r>
      <w:r w:rsidR="007E16D6">
        <w:rPr>
          <w:rFonts w:ascii="標楷體" w:eastAsia="標楷體" w:hAnsi="標楷體" w:cs="標楷體"/>
          <w:color w:val="000000"/>
        </w:rPr>
        <w:t>由</w:t>
      </w:r>
      <w:r w:rsidR="007E16D6">
        <w:rPr>
          <w:rFonts w:ascii="標楷體" w:eastAsia="標楷體" w:hAnsi="標楷體" w:cs="標楷體" w:hint="eastAsia"/>
          <w:color w:val="000000"/>
        </w:rPr>
        <w:t>老</w:t>
      </w:r>
      <w:r w:rsidR="00630309">
        <w:rPr>
          <w:rFonts w:ascii="標楷體" w:eastAsia="標楷體" w:hAnsi="標楷體" w:cs="標楷體"/>
          <w:color w:val="000000"/>
        </w:rPr>
        <w:t>師填寫</w:t>
      </w:r>
    </w:p>
    <w:p w14:paraId="720AAAA6" w14:textId="77777777" w:rsidR="00307EAB" w:rsidRDefault="00630309" w:rsidP="007E16D6">
      <w:pPr>
        <w:pBdr>
          <w:top w:val="nil"/>
          <w:left w:val="nil"/>
          <w:bottom w:val="nil"/>
          <w:right w:val="nil"/>
          <w:between w:val="nil"/>
        </w:pBdr>
        <w:ind w:leftChars="176" w:left="424" w:right="880" w:hanging="2"/>
        <w:jc w:val="center"/>
        <w:rPr>
          <w:rFonts w:ascii="標楷體" w:eastAsia="標楷體" w:hAnsi="標楷體" w:cs="標楷體"/>
          <w:color w:val="000000"/>
          <w:u w:val="single"/>
        </w:rPr>
      </w:pPr>
      <w:r w:rsidRPr="007E16D6">
        <w:rPr>
          <w:rFonts w:ascii="標楷體" w:eastAsia="標楷體" w:hAnsi="標楷體" w:cs="標楷體"/>
          <w:b/>
          <w:color w:val="000000"/>
          <w:sz w:val="28"/>
        </w:rPr>
        <w:t>此班級經營策略實施期間</w:t>
      </w:r>
      <w:r w:rsidRPr="007E16D6">
        <w:rPr>
          <w:rFonts w:ascii="標楷體" w:eastAsia="標楷體" w:hAnsi="標楷體" w:cs="標楷體"/>
          <w:color w:val="000000"/>
          <w:szCs w:val="22"/>
        </w:rPr>
        <w:t>：</w:t>
      </w:r>
      <w:r w:rsidR="007E16D6" w:rsidRPr="007E16D6">
        <w:rPr>
          <w:rFonts w:ascii="標楷體" w:eastAsia="標楷體" w:hAnsi="標楷體" w:cs="標楷體" w:hint="eastAsia"/>
          <w:color w:val="000000"/>
          <w:u w:val="single"/>
        </w:rPr>
        <w:t xml:space="preserve">      年     月     日</w:t>
      </w:r>
      <w:r w:rsidRPr="007E16D6">
        <w:rPr>
          <w:rFonts w:ascii="標楷體" w:eastAsia="標楷體" w:hAnsi="標楷體" w:cs="標楷體"/>
          <w:color w:val="000000"/>
        </w:rPr>
        <w:t>至</w:t>
      </w:r>
      <w:r w:rsidR="007E16D6" w:rsidRPr="007E16D6">
        <w:rPr>
          <w:rFonts w:ascii="標楷體" w:eastAsia="標楷體" w:hAnsi="標楷體" w:cs="標楷體" w:hint="eastAsia"/>
          <w:color w:val="000000"/>
          <w:u w:val="single"/>
        </w:rPr>
        <w:t xml:space="preserve">      年     月     日</w:t>
      </w:r>
    </w:p>
    <w:p w14:paraId="1E4199E5" w14:textId="77777777" w:rsidR="002C36E5" w:rsidRPr="007E16D6" w:rsidRDefault="002C36E5" w:rsidP="007E16D6">
      <w:pPr>
        <w:pBdr>
          <w:top w:val="nil"/>
          <w:left w:val="nil"/>
          <w:bottom w:val="nil"/>
          <w:right w:val="nil"/>
          <w:between w:val="nil"/>
        </w:pBdr>
        <w:ind w:leftChars="176" w:left="424" w:right="880" w:hanging="2"/>
        <w:jc w:val="center"/>
        <w:rPr>
          <w:rFonts w:ascii="標楷體" w:eastAsia="標楷體" w:hAnsi="標楷體" w:cs="標楷體"/>
        </w:rPr>
      </w:pPr>
    </w:p>
    <w:tbl>
      <w:tblPr>
        <w:tblStyle w:val="af"/>
        <w:tblW w:w="99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9"/>
        <w:gridCol w:w="541"/>
        <w:gridCol w:w="542"/>
        <w:gridCol w:w="526"/>
        <w:gridCol w:w="7"/>
        <w:gridCol w:w="822"/>
        <w:gridCol w:w="1878"/>
        <w:gridCol w:w="6"/>
        <w:gridCol w:w="495"/>
        <w:gridCol w:w="576"/>
        <w:gridCol w:w="22"/>
        <w:gridCol w:w="567"/>
        <w:gridCol w:w="567"/>
        <w:gridCol w:w="648"/>
        <w:gridCol w:w="2164"/>
      </w:tblGrid>
      <w:tr w:rsidR="00307EAB" w14:paraId="5F0BC382" w14:textId="77777777" w:rsidTr="0093576D">
        <w:trPr>
          <w:cantSplit/>
          <w:trHeight w:val="330"/>
        </w:trPr>
        <w:tc>
          <w:tcPr>
            <w:tcW w:w="5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5B9ACD9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學校</w:t>
            </w:r>
          </w:p>
        </w:tc>
        <w:tc>
          <w:tcPr>
            <w:tcW w:w="1616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28E5AF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普仁國小</w:t>
            </w:r>
          </w:p>
        </w:tc>
        <w:tc>
          <w:tcPr>
            <w:tcW w:w="8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F005725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班級</w:t>
            </w:r>
          </w:p>
        </w:tc>
        <w:tc>
          <w:tcPr>
            <w:tcW w:w="187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B1C07D8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 年     班</w:t>
            </w:r>
          </w:p>
        </w:tc>
        <w:tc>
          <w:tcPr>
            <w:tcW w:w="107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D65EEC3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姓名</w:t>
            </w:r>
          </w:p>
        </w:tc>
        <w:tc>
          <w:tcPr>
            <w:tcW w:w="1804" w:type="dxa"/>
            <w:gridSpan w:val="4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A85B47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164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68016F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填表日期：</w:t>
            </w:r>
          </w:p>
        </w:tc>
      </w:tr>
      <w:tr w:rsidR="00307EAB" w14:paraId="594E7D1E" w14:textId="77777777" w:rsidTr="0093576D">
        <w:trPr>
          <w:cantSplit/>
          <w:trHeight w:val="538"/>
        </w:trPr>
        <w:tc>
          <w:tcPr>
            <w:tcW w:w="56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158374E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項目</w:t>
            </w:r>
          </w:p>
        </w:tc>
        <w:tc>
          <w:tcPr>
            <w:tcW w:w="541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04E8674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未</w:t>
            </w:r>
          </w:p>
          <w:p w14:paraId="2F88BED3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實</w:t>
            </w:r>
          </w:p>
          <w:p w14:paraId="2C0D5E59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施</w:t>
            </w:r>
          </w:p>
        </w:tc>
        <w:tc>
          <w:tcPr>
            <w:tcW w:w="1068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7E950EE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實施成效</w:t>
            </w:r>
          </w:p>
        </w:tc>
        <w:tc>
          <w:tcPr>
            <w:tcW w:w="2713" w:type="dxa"/>
            <w:gridSpan w:val="4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D270B5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內容</w:t>
            </w:r>
          </w:p>
        </w:tc>
        <w:tc>
          <w:tcPr>
            <w:tcW w:w="49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03ABD13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項目</w:t>
            </w:r>
          </w:p>
        </w:tc>
        <w:tc>
          <w:tcPr>
            <w:tcW w:w="598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8745C57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</w:rPr>
              <w:t>未</w:t>
            </w:r>
          </w:p>
          <w:p w14:paraId="330758A9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實</w:t>
            </w:r>
          </w:p>
          <w:p w14:paraId="3BE12A2E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施</w:t>
            </w:r>
          </w:p>
        </w:tc>
        <w:tc>
          <w:tcPr>
            <w:tcW w:w="113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BF7EF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實施成效</w:t>
            </w:r>
          </w:p>
        </w:tc>
        <w:tc>
          <w:tcPr>
            <w:tcW w:w="2812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40361C4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  <w:p w14:paraId="40CA8328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內容</w:t>
            </w:r>
          </w:p>
          <w:p w14:paraId="34165F3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</w:tr>
      <w:tr w:rsidR="00307EAB" w14:paraId="78AB3AF4" w14:textId="77777777" w:rsidTr="0093576D">
        <w:trPr>
          <w:cantSplit/>
          <w:trHeight w:val="576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322C915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888F4A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  <w:vAlign w:val="center"/>
          </w:tcPr>
          <w:p w14:paraId="191EBC8E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有成效</w:t>
            </w: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34602A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成效有限</w:t>
            </w:r>
          </w:p>
        </w:tc>
        <w:tc>
          <w:tcPr>
            <w:tcW w:w="2713" w:type="dxa"/>
            <w:gridSpan w:val="4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359F729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D6BB9D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98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8C412D7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  <w:vAlign w:val="center"/>
          </w:tcPr>
          <w:p w14:paraId="25139760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有成效</w:t>
            </w: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BA30C79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成效有限</w:t>
            </w:r>
          </w:p>
        </w:tc>
        <w:tc>
          <w:tcPr>
            <w:tcW w:w="2812" w:type="dxa"/>
            <w:gridSpan w:val="2"/>
            <w:vMerge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9226C8D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</w:rPr>
            </w:pPr>
          </w:p>
        </w:tc>
      </w:tr>
      <w:tr w:rsidR="00307EAB" w14:paraId="1566611A" w14:textId="77777777" w:rsidTr="0093576D">
        <w:trPr>
          <w:cantSplit/>
          <w:trHeight w:val="240"/>
        </w:trPr>
        <w:tc>
          <w:tcPr>
            <w:tcW w:w="56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C01ABC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  <w:p w14:paraId="47271AE7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ㄧ</w:t>
            </w:r>
          </w:p>
          <w:p w14:paraId="423FD933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、</w:t>
            </w:r>
          </w:p>
          <w:p w14:paraId="267C45BB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建</w:t>
            </w:r>
          </w:p>
          <w:p w14:paraId="088BE65C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立</w:t>
            </w:r>
          </w:p>
          <w:p w14:paraId="7A111F93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正</w:t>
            </w:r>
          </w:p>
          <w:p w14:paraId="7DF54787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向</w:t>
            </w:r>
          </w:p>
          <w:p w14:paraId="45C6136F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關</w:t>
            </w:r>
          </w:p>
          <w:p w14:paraId="5AE459DF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係</w:t>
            </w:r>
          </w:p>
        </w:tc>
        <w:tc>
          <w:tcPr>
            <w:tcW w:w="5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8A3F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34972069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4C3224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0"/>
              </w:tabs>
              <w:ind w:hanging="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D06D83B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0"/>
              </w:tabs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倍加關心、照顧</w:t>
            </w:r>
          </w:p>
        </w:tc>
        <w:tc>
          <w:tcPr>
            <w:tcW w:w="49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AA2327D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四</w:t>
            </w:r>
          </w:p>
          <w:p w14:paraId="7B77C457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 xml:space="preserve">、 </w:t>
            </w:r>
          </w:p>
          <w:p w14:paraId="3CB44321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行</w:t>
            </w:r>
          </w:p>
          <w:p w14:paraId="6A8016D6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為</w:t>
            </w:r>
          </w:p>
          <w:p w14:paraId="4EF90561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管</w:t>
            </w:r>
          </w:p>
          <w:p w14:paraId="42503AD2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hd w:val="clear" w:color="auto" w:fill="D9D9D9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理</w:t>
            </w:r>
          </w:p>
        </w:tc>
        <w:tc>
          <w:tcPr>
            <w:tcW w:w="598" w:type="dxa"/>
            <w:gridSpan w:val="2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AED694D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20ED6EBD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dashed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4FBE123D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12" w:type="dxa"/>
            <w:gridSpan w:val="2"/>
            <w:tcBorders>
              <w:top w:val="single" w:sz="12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49CE963C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確定四目相對後給予指令</w:t>
            </w:r>
          </w:p>
        </w:tc>
      </w:tr>
      <w:tr w:rsidR="00307EAB" w14:paraId="4807F674" w14:textId="77777777" w:rsidTr="0093576D">
        <w:trPr>
          <w:cantSplit/>
          <w:trHeight w:val="27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A7EC1A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96A21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66092EC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5853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4ED98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建立正向自我概念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97BACC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78A0DA0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4DD87F01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058D220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125E55A3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預告</w:t>
            </w:r>
          </w:p>
        </w:tc>
      </w:tr>
      <w:tr w:rsidR="00307EAB" w14:paraId="18F371D0" w14:textId="77777777" w:rsidTr="0093576D">
        <w:trPr>
          <w:cantSplit/>
          <w:trHeight w:val="27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486885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A823F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hd w:val="clear" w:color="auto" w:fill="D9D9D9"/>
              </w:rPr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41D38DB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hd w:val="clear" w:color="auto" w:fill="D9D9D9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095B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CB7CC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引導同儕支持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813BBA5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781254B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724833DC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56FA8139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633C3CC0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提供選擇機會</w:t>
            </w:r>
          </w:p>
        </w:tc>
      </w:tr>
      <w:tr w:rsidR="00307EAB" w14:paraId="5226857D" w14:textId="77777777" w:rsidTr="0093576D">
        <w:trPr>
          <w:cantSplit/>
          <w:trHeight w:val="27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61E6C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FD65C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522F4E61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EB999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32509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教導放鬆方法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43086E4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4B38A4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06CCC181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78282111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368973A6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刺激轉移</w:t>
            </w:r>
          </w:p>
        </w:tc>
      </w:tr>
      <w:tr w:rsidR="00307EAB" w14:paraId="64E2A945" w14:textId="77777777" w:rsidTr="0093576D">
        <w:trPr>
          <w:cantSplit/>
          <w:trHeight w:val="7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ADBF29D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74195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729BD515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6C4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0"/>
              </w:tabs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9D8E8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0"/>
              </w:tabs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指導問題解決方法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1731DAF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6846C7DF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7E6E953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dashed" w:sz="4" w:space="0" w:color="000000"/>
              <w:left w:val="dashed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7360668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dashed" w:sz="4" w:space="0" w:color="000000"/>
              <w:left w:val="single" w:sz="12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544B3951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建立個別提示系統</w:t>
            </w:r>
          </w:p>
        </w:tc>
      </w:tr>
      <w:tr w:rsidR="00307EAB" w14:paraId="3AD8E522" w14:textId="77777777" w:rsidTr="0093576D">
        <w:trPr>
          <w:cantSplit/>
          <w:trHeight w:val="30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84BBE4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91563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7C263E9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C3FEF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D9143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示範如何與兒童相處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26A7E39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9241A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746AD9A6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22CBE33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dashed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897EF9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建立班規</w:t>
            </w:r>
          </w:p>
        </w:tc>
      </w:tr>
      <w:tr w:rsidR="00307EAB" w14:paraId="5ED52E43" w14:textId="77777777" w:rsidTr="0093576D">
        <w:trPr>
          <w:cantSplit/>
          <w:trHeight w:val="30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DB188D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9B2D6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2B5E9EE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1B6C3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D4A4E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讚美學生特殊優良的行為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2A868A7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41C3B219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dashed" w:sz="4" w:space="0" w:color="000000"/>
            </w:tcBorders>
            <w:vAlign w:val="center"/>
          </w:tcPr>
          <w:p w14:paraId="0B94446C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211A6D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A3999FD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忽視─提示規則─讚美</w:t>
            </w:r>
          </w:p>
        </w:tc>
      </w:tr>
      <w:tr w:rsidR="00307EAB" w14:paraId="3B1E0C36" w14:textId="77777777" w:rsidTr="0093576D">
        <w:trPr>
          <w:cantSplit/>
          <w:trHeight w:val="5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35CB8C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8739F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35E8546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A013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DEECE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給予特殊的權利和增強物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78F1B6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BB5C1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3A189DC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D6AC8D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4A8CF1A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代幣制度、增強系統</w:t>
            </w:r>
          </w:p>
        </w:tc>
      </w:tr>
      <w:tr w:rsidR="00307EAB" w14:paraId="6FF2DAD4" w14:textId="77777777" w:rsidTr="0093576D">
        <w:trPr>
          <w:cantSplit/>
          <w:trHeight w:val="12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C73F73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8D9CB5D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  <w:vAlign w:val="center"/>
          </w:tcPr>
          <w:p w14:paraId="765B652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B4590F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6D74C4B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為學生和同學的良好互動行為提供私下的獎勵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C9696B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B5A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6389A296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22F2E2F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70B84CF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事先清楚地告知學生何時要做什麼、如何完成作業</w:t>
            </w:r>
          </w:p>
        </w:tc>
      </w:tr>
      <w:tr w:rsidR="00307EAB" w14:paraId="00E881FC" w14:textId="77777777" w:rsidTr="0093576D">
        <w:trPr>
          <w:cantSplit/>
          <w:trHeight w:val="150"/>
        </w:trPr>
        <w:tc>
          <w:tcPr>
            <w:tcW w:w="56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2C1EAD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  <w:p w14:paraId="745BA68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  <w:p w14:paraId="7B0F7F9F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二</w:t>
            </w:r>
          </w:p>
          <w:p w14:paraId="1C9FF22C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、</w:t>
            </w:r>
          </w:p>
          <w:p w14:paraId="3F1A3BC1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教</w:t>
            </w:r>
          </w:p>
          <w:p w14:paraId="6C7336AC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室</w:t>
            </w:r>
          </w:p>
          <w:p w14:paraId="1B056357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環</w:t>
            </w:r>
          </w:p>
          <w:p w14:paraId="38C0C803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境</w:t>
            </w:r>
          </w:p>
          <w:p w14:paraId="56C5F8E6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調</w:t>
            </w:r>
          </w:p>
          <w:p w14:paraId="03EA7948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整</w:t>
            </w:r>
          </w:p>
          <w:p w14:paraId="553B7DF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  <w:p w14:paraId="665B8EF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99D8F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776E5761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12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B1BAC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18401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教室佈置單純、簡單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B31F12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C65D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0EDCB83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492C84D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E1B1B06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作業訂立有系統的增強方式</w:t>
            </w:r>
          </w:p>
        </w:tc>
      </w:tr>
      <w:tr w:rsidR="00307EAB" w14:paraId="6BE4EB88" w14:textId="77777777" w:rsidTr="0093576D">
        <w:trPr>
          <w:cantSplit/>
          <w:trHeight w:val="195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2CF5AFD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28FD4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69B47707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73E87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6ABF8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張貼行為步驟提示卡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700449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15163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537C403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0B97F56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756E6E6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小組制約、額外加分</w:t>
            </w:r>
          </w:p>
        </w:tc>
      </w:tr>
      <w:tr w:rsidR="00307EAB" w14:paraId="32BC9B31" w14:textId="77777777" w:rsidTr="0093576D">
        <w:trPr>
          <w:cantSplit/>
          <w:trHeight w:val="312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82CA26A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F8676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32B6416C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89D16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F0818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讓學生的座位靠近老師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5D655E9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AB9A4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42A094E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57E4BD3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92F9D90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堅持對行為的要求及獎懲</w:t>
            </w:r>
          </w:p>
        </w:tc>
      </w:tr>
      <w:tr w:rsidR="00307EAB" w14:paraId="38886DE8" w14:textId="77777777" w:rsidTr="0093576D">
        <w:trPr>
          <w:cantSplit/>
          <w:trHeight w:val="312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89A86A3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BDAE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4C79B8E4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6EF06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9E1C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設置休息區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E4A656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1C47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357BCAC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91DEB55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BDA15F0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忽略不適當行為；不強烈限制教室外的活動</w:t>
            </w:r>
          </w:p>
        </w:tc>
      </w:tr>
      <w:tr w:rsidR="00307EAB" w14:paraId="2EDCD7D6" w14:textId="77777777" w:rsidTr="0093576D">
        <w:trPr>
          <w:cantSplit/>
          <w:trHeight w:val="195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4ED2F53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D7F61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244CB296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BF23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72981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讓學生坐在一個小老師的旁邊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C3FFC53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FDA6A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642ADB5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B2C7EDA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50B5586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頻繁提示工作任務為何</w:t>
            </w:r>
          </w:p>
        </w:tc>
      </w:tr>
      <w:tr w:rsidR="00307EAB" w14:paraId="5E88E33F" w14:textId="77777777" w:rsidTr="0093576D">
        <w:trPr>
          <w:cantSplit/>
          <w:trHeight w:val="18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95104A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B9729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7752F7B4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59F3D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AC1E7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提供結構化的教室環境。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21D6D1F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00C9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0D1EC309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02CF82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837C4E3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教導製作備忘錄</w:t>
            </w:r>
          </w:p>
        </w:tc>
      </w:tr>
      <w:tr w:rsidR="00307EAB" w14:paraId="4520E6E0" w14:textId="77777777" w:rsidTr="0093576D">
        <w:trPr>
          <w:cantSplit/>
          <w:trHeight w:val="312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482DD39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DBEC7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6C3CC7C9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94EA5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B0E0C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將學生在校生活時間結構化。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1B6B0D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9D5D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067E188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E8038C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80F118C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指導如何溝通自我負面情緒</w:t>
            </w:r>
          </w:p>
        </w:tc>
      </w:tr>
      <w:tr w:rsidR="00307EAB" w14:paraId="0985AAE2" w14:textId="77777777" w:rsidTr="0093576D">
        <w:trPr>
          <w:cantSplit/>
          <w:trHeight w:val="312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A45F00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4F49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26F6F38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888B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26B36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避免會分散注意力的刺激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467EB6F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FBBB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7390623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515E8C7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48FBE56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立即的回饋</w:t>
            </w:r>
          </w:p>
        </w:tc>
      </w:tr>
      <w:tr w:rsidR="00307EAB" w14:paraId="556699A5" w14:textId="77777777" w:rsidTr="0093576D">
        <w:trPr>
          <w:cantSplit/>
          <w:trHeight w:val="345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7F9581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49EAD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23384185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649A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490AA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依固定步驟上課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31EB369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57B1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67E0FBAC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D23E427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4F490E0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暫時隔離</w:t>
            </w:r>
          </w:p>
        </w:tc>
      </w:tr>
      <w:tr w:rsidR="00307EAB" w14:paraId="2D6C10CC" w14:textId="77777777" w:rsidTr="0093576D">
        <w:trPr>
          <w:cantSplit/>
          <w:trHeight w:val="33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C213897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4D70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603A80D5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D624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0A04D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調整作業的質/量或方式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FF287A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A2DA4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66C5B39C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884901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C658355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口頭申誡</w:t>
            </w:r>
          </w:p>
        </w:tc>
      </w:tr>
      <w:tr w:rsidR="00307EAB" w14:paraId="6F2251D8" w14:textId="77777777" w:rsidTr="0093576D">
        <w:trPr>
          <w:cantSplit/>
          <w:trHeight w:val="33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5CD2F7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1A08C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1298F1E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5ED7D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48675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教學間穿插多種活動，以提高學習興趣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BD7439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8F94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368F270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CDA01E7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287CF23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身體制服</w:t>
            </w:r>
          </w:p>
        </w:tc>
      </w:tr>
      <w:tr w:rsidR="00307EAB" w14:paraId="5379B07A" w14:textId="77777777" w:rsidTr="0093576D">
        <w:trPr>
          <w:cantSplit/>
          <w:trHeight w:val="33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2AACD66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67455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4FF9B626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D9E6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2C404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安排同儕小老師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C6684D3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402756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  <w:vAlign w:val="center"/>
          </w:tcPr>
          <w:p w14:paraId="2D5F000F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91FAC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4F1230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其他:</w:t>
            </w:r>
          </w:p>
        </w:tc>
      </w:tr>
      <w:tr w:rsidR="00307EAB" w14:paraId="481DB7C3" w14:textId="77777777" w:rsidTr="0093576D">
        <w:trPr>
          <w:cantSplit/>
          <w:trHeight w:val="33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E7407AA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712AC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5B742B85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681C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CAD4A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利用計時器協助完成工作</w:t>
            </w:r>
          </w:p>
        </w:tc>
        <w:tc>
          <w:tcPr>
            <w:tcW w:w="49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B0EA77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五</w:t>
            </w:r>
          </w:p>
          <w:p w14:paraId="2D1FB75D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、</w:t>
            </w:r>
          </w:p>
          <w:p w14:paraId="34CA4659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親職</w:t>
            </w:r>
          </w:p>
          <w:p w14:paraId="4EF99CD2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教</w:t>
            </w:r>
          </w:p>
          <w:p w14:paraId="590211FC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育</w:t>
            </w:r>
          </w:p>
        </w:tc>
        <w:tc>
          <w:tcPr>
            <w:tcW w:w="59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8C764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17860ED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CF2FFF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152FF6C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持續、固定與父母溝通</w:t>
            </w:r>
          </w:p>
        </w:tc>
      </w:tr>
      <w:tr w:rsidR="00307EAB" w14:paraId="13037898" w14:textId="77777777" w:rsidTr="0093576D">
        <w:trPr>
          <w:cantSplit/>
          <w:trHeight w:val="33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71F9266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035BC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275A4F9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CACC6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CFC00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指導學習方法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D0C5E3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687F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4A1B0CD6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AC83C1F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EB72497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提供教養策略</w:t>
            </w:r>
          </w:p>
        </w:tc>
      </w:tr>
      <w:tr w:rsidR="00307EAB" w14:paraId="6A1EF45A" w14:textId="77777777" w:rsidTr="0093576D">
        <w:trPr>
          <w:cantSplit/>
          <w:trHeight w:val="33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7361A7E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2FAE3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247FA943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D3E2A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E65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使用有趣的教學道具、方式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0AD2A11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38BB1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7A82E40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A721159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510371B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提供相關資訊</w:t>
            </w:r>
          </w:p>
        </w:tc>
      </w:tr>
      <w:tr w:rsidR="00307EAB" w14:paraId="744671E1" w14:textId="77777777" w:rsidTr="0093576D">
        <w:trPr>
          <w:cantSplit/>
          <w:trHeight w:val="33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0910FF7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E4675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5C81B42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9C244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E9315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對於缺交的功課要持續追蹤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FED412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95BAC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626EA70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A0B331D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AB4C716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請家長瞭解兒童學校生活</w:t>
            </w:r>
          </w:p>
        </w:tc>
      </w:tr>
      <w:tr w:rsidR="00307EAB" w14:paraId="300F7E06" w14:textId="77777777" w:rsidTr="0093576D">
        <w:trPr>
          <w:cantSplit/>
          <w:trHeight w:val="33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D8BAB3D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52F96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4D6F3A99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7E6C3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C95E3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標記重點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9F1781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59B64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4C36F18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2DD2D66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A23876F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建議家長尋求醫療評估是否需要服藥</w:t>
            </w:r>
          </w:p>
        </w:tc>
      </w:tr>
      <w:tr w:rsidR="00307EAB" w14:paraId="15EB99B8" w14:textId="77777777" w:rsidTr="0093576D">
        <w:trPr>
          <w:cantSplit/>
          <w:trHeight w:val="33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D6277B5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3831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355376AF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CEAF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0C4D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鼓勵學生發展優勢能力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417C88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3D13C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392EB281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F82D22F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8C62E50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建議家長對兒童行為管理</w:t>
            </w:r>
          </w:p>
        </w:tc>
      </w:tr>
      <w:tr w:rsidR="00307EAB" w14:paraId="3CFB9193" w14:textId="77777777" w:rsidTr="0093576D">
        <w:trPr>
          <w:cantSplit/>
          <w:trHeight w:val="33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A74D57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E748C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743A06C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32462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7BC02" w14:textId="77777777" w:rsidR="00307EAB" w:rsidRDefault="007E16D6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在教室中採取合作學習模式</w:t>
            </w:r>
            <w:r>
              <w:rPr>
                <w:rFonts w:ascii="標楷體" w:eastAsia="標楷體" w:hAnsi="標楷體" w:cs="標楷體" w:hint="eastAsia"/>
                <w:color w:val="000000"/>
                <w:sz w:val="20"/>
                <w:szCs w:val="20"/>
              </w:rPr>
              <w:t>，</w:t>
            </w:r>
            <w:r w:rsidR="00630309"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而非競爭學習模式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1349509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3AEF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  <w:vAlign w:val="center"/>
          </w:tcPr>
          <w:p w14:paraId="264FB34D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A9E479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52D7C05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定時向家長報告學生進步的狀況</w:t>
            </w:r>
          </w:p>
        </w:tc>
      </w:tr>
      <w:tr w:rsidR="00307EAB" w14:paraId="1C88E1E3" w14:textId="77777777" w:rsidTr="0093576D">
        <w:trPr>
          <w:cantSplit/>
          <w:trHeight w:val="250"/>
        </w:trPr>
        <w:tc>
          <w:tcPr>
            <w:tcW w:w="56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A0C925D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F57CB14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  <w:vAlign w:val="center"/>
          </w:tcPr>
          <w:p w14:paraId="1616C18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20BADF8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</w:p>
        </w:tc>
        <w:tc>
          <w:tcPr>
            <w:tcW w:w="2713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51DA69D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其他：</w:t>
            </w:r>
          </w:p>
        </w:tc>
        <w:tc>
          <w:tcPr>
            <w:tcW w:w="495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D8D8C43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A4AABCD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dashed" w:sz="4" w:space="0" w:color="000000"/>
            </w:tcBorders>
            <w:vAlign w:val="center"/>
          </w:tcPr>
          <w:p w14:paraId="0DAD9990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dashed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E8E4BB" w14:textId="77777777" w:rsidR="00307EAB" w:rsidRDefault="00307EAB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2812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9BB559" w14:textId="77777777" w:rsidR="00307EAB" w:rsidRDefault="00630309" w:rsidP="0093576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0"/>
                <w:szCs w:val="20"/>
              </w:rPr>
              <w:t>其他:</w:t>
            </w:r>
          </w:p>
        </w:tc>
      </w:tr>
    </w:tbl>
    <w:p w14:paraId="4A4E910A" w14:textId="77777777" w:rsidR="00307EAB" w:rsidRPr="0093576D" w:rsidRDefault="0093576D" w:rsidP="0093576D">
      <w:pPr>
        <w:pBdr>
          <w:top w:val="nil"/>
          <w:left w:val="nil"/>
          <w:bottom w:val="nil"/>
          <w:right w:val="nil"/>
          <w:between w:val="nil"/>
        </w:pBdr>
        <w:ind w:leftChars="1358" w:left="3259" w:firstLine="0"/>
        <w:jc w:val="center"/>
        <w:rPr>
          <w:rFonts w:ascii="標楷體" w:eastAsia="標楷體" w:hAnsi="標楷體"/>
          <w:sz w:val="32"/>
        </w:rPr>
      </w:pPr>
      <w:r w:rsidRPr="0093576D">
        <w:rPr>
          <w:rFonts w:ascii="標楷體" w:eastAsia="標楷體" w:hAnsi="標楷體" w:hint="eastAsia"/>
          <w:sz w:val="28"/>
        </w:rPr>
        <w:t>老師簽名：</w:t>
      </w:r>
    </w:p>
    <w:p w14:paraId="431F02BA" w14:textId="77777777" w:rsidR="007E16D6" w:rsidRDefault="007E16D6" w:rsidP="007E16D6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="標楷體" w:eastAsia="標楷體" w:hAnsi="標楷體" w:cs="標楷體"/>
          <w:color w:val="000000"/>
        </w:rPr>
      </w:pPr>
    </w:p>
    <w:p w14:paraId="17B86819" w14:textId="77777777" w:rsidR="00307EAB" w:rsidRDefault="00307EAB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標楷體" w:eastAsia="標楷體" w:hAnsi="標楷體" w:cs="標楷體"/>
          <w:b/>
          <w:sz w:val="28"/>
          <w:szCs w:val="28"/>
        </w:rPr>
      </w:pPr>
    </w:p>
    <w:p w14:paraId="187E4859" w14:textId="77777777" w:rsidR="0093576D" w:rsidRDefault="0093576D" w:rsidP="00211E76">
      <w:pPr>
        <w:pBdr>
          <w:top w:val="nil"/>
          <w:left w:val="nil"/>
          <w:bottom w:val="nil"/>
          <w:right w:val="nil"/>
          <w:between w:val="nil"/>
        </w:pBdr>
        <w:ind w:firstLine="0"/>
        <w:rPr>
          <w:rFonts w:ascii="標楷體" w:eastAsia="標楷體" w:hAnsi="標楷體" w:cs="標楷體"/>
          <w:b/>
          <w:sz w:val="28"/>
          <w:szCs w:val="28"/>
        </w:rPr>
      </w:pPr>
    </w:p>
    <w:p w14:paraId="3FAA39D3" w14:textId="77777777" w:rsidR="00307EAB" w:rsidRDefault="009B67F9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b/>
          <w:color w:val="000000"/>
          <w:szCs w:val="28"/>
        </w:rPr>
        <w:lastRenderedPageBreak/>
        <w:t>教師</w:t>
      </w:r>
      <w:r w:rsidR="00630309">
        <w:rPr>
          <w:rFonts w:ascii="標楷體" w:eastAsia="標楷體" w:hAnsi="標楷體" w:cs="標楷體"/>
          <w:b/>
          <w:color w:val="000000"/>
          <w:sz w:val="28"/>
          <w:szCs w:val="28"/>
        </w:rPr>
        <w:t>介入輔導策略</w:t>
      </w:r>
      <w:r w:rsidR="00630309" w:rsidRPr="009B67F9">
        <w:rPr>
          <w:rFonts w:ascii="標楷體" w:eastAsia="標楷體" w:hAnsi="標楷體" w:cs="標楷體"/>
          <w:b/>
          <w:color w:val="000000"/>
          <w:szCs w:val="28"/>
        </w:rPr>
        <w:t>(下表之介入輔導策略提供教師轉介前介入輔導使用建議</w:t>
      </w:r>
      <w:r>
        <w:rPr>
          <w:rFonts w:ascii="標楷體" w:eastAsia="標楷體" w:hAnsi="標楷體" w:cs="標楷體" w:hint="eastAsia"/>
          <w:b/>
          <w:color w:val="000000"/>
          <w:szCs w:val="28"/>
        </w:rPr>
        <w:t>與參考</w:t>
      </w:r>
      <w:r w:rsidR="00630309" w:rsidRPr="009B67F9">
        <w:rPr>
          <w:rFonts w:ascii="標楷體" w:eastAsia="標楷體" w:hAnsi="標楷體" w:cs="標楷體"/>
          <w:b/>
          <w:color w:val="000000"/>
          <w:szCs w:val="28"/>
        </w:rPr>
        <w:t>)</w:t>
      </w:r>
    </w:p>
    <w:tbl>
      <w:tblPr>
        <w:tblStyle w:val="af0"/>
        <w:tblW w:w="10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92"/>
        <w:gridCol w:w="3732"/>
        <w:gridCol w:w="1984"/>
        <w:gridCol w:w="3254"/>
      </w:tblGrid>
      <w:tr w:rsidR="007F1D15" w14:paraId="78A7D8D7" w14:textId="77777777" w:rsidTr="009B67F9">
        <w:trPr>
          <w:trHeight w:val="657"/>
        </w:trPr>
        <w:tc>
          <w:tcPr>
            <w:tcW w:w="1792" w:type="dxa"/>
            <w:vAlign w:val="center"/>
          </w:tcPr>
          <w:p w14:paraId="0079360A" w14:textId="77777777" w:rsidR="007F1D15" w:rsidRDefault="007F1D15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介入輔導策略</w:t>
            </w:r>
          </w:p>
        </w:tc>
        <w:tc>
          <w:tcPr>
            <w:tcW w:w="3732" w:type="dxa"/>
            <w:vAlign w:val="center"/>
          </w:tcPr>
          <w:p w14:paraId="451ABDB4" w14:textId="77777777" w:rsidR="007F1D15" w:rsidRDefault="007F1D15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方式</w:t>
            </w:r>
          </w:p>
        </w:tc>
        <w:tc>
          <w:tcPr>
            <w:tcW w:w="1984" w:type="dxa"/>
            <w:vAlign w:val="center"/>
          </w:tcPr>
          <w:p w14:paraId="2DEC7257" w14:textId="77777777" w:rsidR="007F1D15" w:rsidRDefault="007F1D15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介入輔導策略</w:t>
            </w:r>
          </w:p>
        </w:tc>
        <w:tc>
          <w:tcPr>
            <w:tcW w:w="3254" w:type="dxa"/>
            <w:vAlign w:val="center"/>
          </w:tcPr>
          <w:p w14:paraId="62EB51A3" w14:textId="77777777" w:rsidR="007F1D15" w:rsidRDefault="007F1D15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標楷體" w:eastAsia="標楷體" w:hAnsi="標楷體" w:cs="標楷體"/>
                <w:b/>
                <w:color w:val="000000"/>
              </w:rPr>
            </w:pPr>
            <w:r>
              <w:rPr>
                <w:rFonts w:ascii="標楷體" w:eastAsia="標楷體" w:hAnsi="標楷體" w:cs="標楷體"/>
                <w:b/>
                <w:color w:val="000000"/>
              </w:rPr>
              <w:t>方式</w:t>
            </w:r>
          </w:p>
        </w:tc>
      </w:tr>
      <w:tr w:rsidR="007F1D15" w14:paraId="1242F5A1" w14:textId="77777777" w:rsidTr="009B67F9">
        <w:trPr>
          <w:trHeight w:val="2520"/>
        </w:trPr>
        <w:tc>
          <w:tcPr>
            <w:tcW w:w="1792" w:type="dxa"/>
            <w:vAlign w:val="center"/>
          </w:tcPr>
          <w:p w14:paraId="5A36AF42" w14:textId="77777777" w:rsidR="007F1D15" w:rsidRDefault="007F1D15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1.課業輔導</w:t>
            </w:r>
          </w:p>
        </w:tc>
        <w:tc>
          <w:tcPr>
            <w:tcW w:w="3732" w:type="dxa"/>
          </w:tcPr>
          <w:p w14:paraId="7EEE5A41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1-1提高學習動機</w:t>
            </w:r>
          </w:p>
          <w:p w14:paraId="1909634E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1-2補救教學</w:t>
            </w:r>
          </w:p>
          <w:p w14:paraId="18336C33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1-3提供多元學習機會</w:t>
            </w:r>
          </w:p>
          <w:p w14:paraId="07CA913C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1-4提供選擇機會，彈性學習</w:t>
            </w:r>
          </w:p>
          <w:p w14:paraId="013260D3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1-5建立成功的學習經驗</w:t>
            </w:r>
          </w:p>
          <w:p w14:paraId="04B930B5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1-6 作業切割成數個小部分完成</w:t>
            </w:r>
          </w:p>
        </w:tc>
        <w:tc>
          <w:tcPr>
            <w:tcW w:w="1984" w:type="dxa"/>
            <w:vAlign w:val="center"/>
          </w:tcPr>
          <w:p w14:paraId="4F8E501E" w14:textId="77777777" w:rsidR="007F1D15" w:rsidRDefault="007F1D15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5.人際關係輔導</w:t>
            </w:r>
          </w:p>
        </w:tc>
        <w:tc>
          <w:tcPr>
            <w:tcW w:w="3254" w:type="dxa"/>
          </w:tcPr>
          <w:p w14:paraId="21A4755C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5-1建立同理心</w:t>
            </w:r>
          </w:p>
          <w:p w14:paraId="3D371893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5-2情緒轉移</w:t>
            </w:r>
          </w:p>
          <w:p w14:paraId="05B68431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5-3建立同儕活動</w:t>
            </w:r>
          </w:p>
          <w:p w14:paraId="45F9F589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5-4教導察覺他人情緒</w:t>
            </w:r>
          </w:p>
          <w:p w14:paraId="214D6948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5-5教導情境處理</w:t>
            </w:r>
          </w:p>
          <w:p w14:paraId="31CCA0D6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5-6培養以幽默方式面對問題</w:t>
            </w:r>
          </w:p>
        </w:tc>
      </w:tr>
      <w:tr w:rsidR="007F1D15" w14:paraId="13D4F34D" w14:textId="77777777" w:rsidTr="009B67F9">
        <w:trPr>
          <w:trHeight w:val="4655"/>
        </w:trPr>
        <w:tc>
          <w:tcPr>
            <w:tcW w:w="1792" w:type="dxa"/>
            <w:vAlign w:val="center"/>
          </w:tcPr>
          <w:p w14:paraId="2DD5EAB2" w14:textId="77777777" w:rsidR="007F1D15" w:rsidRDefault="007F1D15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2.多層次教學</w:t>
            </w:r>
          </w:p>
        </w:tc>
        <w:tc>
          <w:tcPr>
            <w:tcW w:w="3732" w:type="dxa"/>
          </w:tcPr>
          <w:p w14:paraId="029973E7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2-1言詞提醒</w:t>
            </w:r>
          </w:p>
          <w:p w14:paraId="54001219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2-2動作提醒</w:t>
            </w:r>
          </w:p>
          <w:p w14:paraId="21C3373B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2-3手勢提醒</w:t>
            </w:r>
          </w:p>
          <w:p w14:paraId="592A9D5C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2-4標記重點</w:t>
            </w:r>
          </w:p>
          <w:p w14:paraId="52E3C4D6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2-5安排有利座位</w:t>
            </w:r>
          </w:p>
          <w:p w14:paraId="07032D99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2-6安排安靜適合學習的教學環境</w:t>
            </w:r>
          </w:p>
          <w:p w14:paraId="1FF8F09E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2-7頻繁、立即的回饋</w:t>
            </w:r>
          </w:p>
          <w:p w14:paraId="2C33B36B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2-8使用有趣的教學道具、方式</w:t>
            </w:r>
          </w:p>
          <w:p w14:paraId="5676D76D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2-9提供成功機會給予鼓勵</w:t>
            </w:r>
          </w:p>
          <w:p w14:paraId="28335C59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2-10確定四目相對後給予指令</w:t>
            </w:r>
          </w:p>
          <w:p w14:paraId="556A7D73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2-11轉移注意力</w:t>
            </w:r>
          </w:p>
          <w:p w14:paraId="715B8AAD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2-12建立及提升學習自信</w:t>
            </w:r>
          </w:p>
          <w:p w14:paraId="5FE4103F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2-13給與工作任務，給予成功經驗</w:t>
            </w:r>
          </w:p>
        </w:tc>
        <w:tc>
          <w:tcPr>
            <w:tcW w:w="1984" w:type="dxa"/>
            <w:vAlign w:val="center"/>
          </w:tcPr>
          <w:p w14:paraId="4B503566" w14:textId="77777777" w:rsidR="007F1D15" w:rsidRDefault="007F1D15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6.心理諮商輔導</w:t>
            </w:r>
          </w:p>
        </w:tc>
        <w:tc>
          <w:tcPr>
            <w:tcW w:w="3254" w:type="dxa"/>
          </w:tcPr>
          <w:p w14:paraId="5F1D7533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6-1教導放鬆方法</w:t>
            </w:r>
          </w:p>
          <w:p w14:paraId="08261BFE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6-2建立自我指導語</w:t>
            </w:r>
          </w:p>
          <w:p w14:paraId="390C996B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6-3學習自我控制</w:t>
            </w:r>
          </w:p>
          <w:p w14:paraId="336675EA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6-4指導問題解決方法</w:t>
            </w:r>
          </w:p>
          <w:p w14:paraId="7CC655E4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6-5指導如何溝通自我負面情緒</w:t>
            </w:r>
          </w:p>
          <w:p w14:paraId="5FD9FB65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6-6申請小團體輔導</w:t>
            </w:r>
          </w:p>
          <w:p w14:paraId="488E3D5D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6-7尋找校內資源協助（認輔老師或專業輔導教師）</w:t>
            </w:r>
          </w:p>
        </w:tc>
      </w:tr>
      <w:tr w:rsidR="007F1D15" w14:paraId="54901076" w14:textId="77777777" w:rsidTr="009B67F9">
        <w:trPr>
          <w:trHeight w:val="2959"/>
        </w:trPr>
        <w:tc>
          <w:tcPr>
            <w:tcW w:w="1792" w:type="dxa"/>
            <w:vAlign w:val="center"/>
          </w:tcPr>
          <w:p w14:paraId="6B8694A1" w14:textId="77777777" w:rsidR="007F1D15" w:rsidRDefault="007F1D15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3.班級經營</w:t>
            </w:r>
          </w:p>
        </w:tc>
        <w:tc>
          <w:tcPr>
            <w:tcW w:w="3732" w:type="dxa"/>
          </w:tcPr>
          <w:p w14:paraId="2500E584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3-1友善班級經營</w:t>
            </w:r>
          </w:p>
          <w:p w14:paraId="2E71CAB4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3-2合作學習小組制約、額外加分</w:t>
            </w:r>
          </w:p>
          <w:p w14:paraId="5E7A1562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3-3引導同儕支持</w:t>
            </w:r>
          </w:p>
          <w:p w14:paraId="0C934113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3-4暫時隔離</w:t>
            </w:r>
          </w:p>
          <w:p w14:paraId="08341BAC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3-5建立同儕影響與支持</w:t>
            </w:r>
          </w:p>
          <w:p w14:paraId="52163793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3-6預防衝突狀況發生</w:t>
            </w:r>
          </w:p>
          <w:p w14:paraId="395EF50B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3-7設置個別學習區</w:t>
            </w:r>
          </w:p>
        </w:tc>
        <w:tc>
          <w:tcPr>
            <w:tcW w:w="1984" w:type="dxa"/>
            <w:vAlign w:val="center"/>
          </w:tcPr>
          <w:p w14:paraId="0AEB7D64" w14:textId="77777777" w:rsidR="007F1D15" w:rsidRDefault="007F1D15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7.親職教育</w:t>
            </w:r>
          </w:p>
        </w:tc>
        <w:tc>
          <w:tcPr>
            <w:tcW w:w="3254" w:type="dxa"/>
          </w:tcPr>
          <w:p w14:paraId="0736295E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7-1建議家長對兒童行為管理</w:t>
            </w:r>
          </w:p>
          <w:p w14:paraId="43DDABED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7-2提供教養策略</w:t>
            </w:r>
          </w:p>
          <w:p w14:paraId="2A198674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7-3使家長瞭解個案的問題及提供可採取的方法</w:t>
            </w:r>
          </w:p>
          <w:p w14:paraId="3047E470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7-4親師合作，管教一致</w:t>
            </w:r>
          </w:p>
          <w:p w14:paraId="51135D6D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7-5規律的日常作息</w:t>
            </w:r>
          </w:p>
          <w:p w14:paraId="6EF3F609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7-6規律的服藥及就醫</w:t>
            </w:r>
          </w:p>
          <w:p w14:paraId="2032B680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7-7建議適當的飲食</w:t>
            </w:r>
          </w:p>
        </w:tc>
      </w:tr>
      <w:tr w:rsidR="007F1D15" w14:paraId="0C0F8685" w14:textId="77777777" w:rsidTr="009B67F9">
        <w:trPr>
          <w:trHeight w:val="3624"/>
        </w:trPr>
        <w:tc>
          <w:tcPr>
            <w:tcW w:w="1792" w:type="dxa"/>
            <w:vAlign w:val="center"/>
          </w:tcPr>
          <w:p w14:paraId="35D44F0B" w14:textId="77777777" w:rsidR="007F1D15" w:rsidRDefault="007F1D15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4.行為改變技術</w:t>
            </w:r>
          </w:p>
        </w:tc>
        <w:tc>
          <w:tcPr>
            <w:tcW w:w="3732" w:type="dxa"/>
          </w:tcPr>
          <w:p w14:paraId="2CE91A1C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4-1對於問題行為給予提示與緩衝</w:t>
            </w:r>
          </w:p>
          <w:p w14:paraId="059B7818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4-2代幣制度、增強系統</w:t>
            </w:r>
          </w:p>
          <w:p w14:paraId="385AF4FB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4-3正向行為支持</w:t>
            </w:r>
          </w:p>
          <w:p w14:paraId="147506DF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4-4自我提示訓練</w:t>
            </w:r>
          </w:p>
          <w:p w14:paraId="689549A3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4-5忽視問題行為，鼓勵正向行為</w:t>
            </w:r>
          </w:p>
          <w:p w14:paraId="4236EDFF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4-6 提示規則</w:t>
            </w:r>
          </w:p>
          <w:p w14:paraId="50552C2C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4-7注意力訓練</w:t>
            </w:r>
          </w:p>
          <w:p w14:paraId="6E8C7A55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4-8堅持對行為的要求及獎懲</w:t>
            </w:r>
          </w:p>
          <w:p w14:paraId="1E3E13BB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4-9行為契約</w:t>
            </w:r>
          </w:p>
        </w:tc>
        <w:tc>
          <w:tcPr>
            <w:tcW w:w="1984" w:type="dxa"/>
            <w:vAlign w:val="center"/>
          </w:tcPr>
          <w:p w14:paraId="4E87A25B" w14:textId="77777777" w:rsidR="007F1D15" w:rsidRDefault="007F1D15" w:rsidP="007F1D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8.專業介入</w:t>
            </w:r>
          </w:p>
        </w:tc>
        <w:tc>
          <w:tcPr>
            <w:tcW w:w="3254" w:type="dxa"/>
          </w:tcPr>
          <w:p w14:paraId="446C6A74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8-1建議家長尋求醫療評估</w:t>
            </w:r>
          </w:p>
          <w:p w14:paraId="0E3CC57A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8-2專業諮商輔導</w:t>
            </w:r>
          </w:p>
          <w:p w14:paraId="4C708AEC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8-3心理治療</w:t>
            </w:r>
          </w:p>
          <w:p w14:paraId="148E6304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8-4職能治療</w:t>
            </w:r>
          </w:p>
          <w:p w14:paraId="35795DC8" w14:textId="77777777" w:rsidR="007F1D15" w:rsidRDefault="007F1D15" w:rsidP="009B67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8-5團體治療</w:t>
            </w:r>
          </w:p>
        </w:tc>
      </w:tr>
    </w:tbl>
    <w:p w14:paraId="4AA84D05" w14:textId="77777777" w:rsidR="00307EAB" w:rsidRDefault="00307EAB">
      <w:pPr>
        <w:ind w:hanging="2"/>
      </w:pPr>
    </w:p>
    <w:p w14:paraId="359F9534" w14:textId="77777777" w:rsidR="00B64CCC" w:rsidRDefault="00B64CCC" w:rsidP="009B67F9">
      <w:pPr>
        <w:ind w:hanging="2"/>
        <w:jc w:val="center"/>
        <w:rPr>
          <w:rFonts w:ascii="標楷體" w:eastAsia="標楷體" w:hAnsi="標楷體" w:cs="標楷體"/>
          <w:b/>
          <w:color w:val="000000"/>
          <w:szCs w:val="32"/>
        </w:rPr>
      </w:pPr>
    </w:p>
    <w:p w14:paraId="462BC44E" w14:textId="77777777" w:rsidR="009B67F9" w:rsidRPr="009B67F9" w:rsidRDefault="009B67F9" w:rsidP="00B64CCC">
      <w:pPr>
        <w:spacing w:after="240"/>
        <w:ind w:hanging="2"/>
        <w:jc w:val="center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cs="標楷體" w:hint="eastAsia"/>
          <w:b/>
          <w:color w:val="000000"/>
          <w:szCs w:val="32"/>
        </w:rPr>
        <w:t>（</w:t>
      </w:r>
      <w:r>
        <w:rPr>
          <w:rFonts w:ascii="標楷體" w:eastAsia="標楷體" w:hAnsi="標楷體" w:cs="標楷體"/>
          <w:b/>
          <w:color w:val="000000"/>
          <w:szCs w:val="32"/>
        </w:rPr>
        <w:t>附件</w:t>
      </w:r>
      <w:r>
        <w:rPr>
          <w:rFonts w:ascii="標楷體" w:eastAsia="標楷體" w:hAnsi="標楷體" w:cs="標楷體" w:hint="eastAsia"/>
          <w:b/>
          <w:color w:val="000000"/>
          <w:szCs w:val="32"/>
        </w:rPr>
        <w:t>二）</w:t>
      </w:r>
      <w:r w:rsidRPr="00B64CCC">
        <w:rPr>
          <w:rFonts w:ascii="標楷體" w:eastAsia="標楷體" w:hAnsi="標楷體" w:hint="eastAsia"/>
          <w:b/>
          <w:sz w:val="36"/>
        </w:rPr>
        <w:t>脆弱家庭風險類型評估</w:t>
      </w:r>
    </w:p>
    <w:tbl>
      <w:tblPr>
        <w:tblStyle w:val="ad"/>
        <w:tblW w:w="107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2405"/>
        <w:gridCol w:w="6950"/>
      </w:tblGrid>
      <w:tr w:rsidR="00BF2946" w:rsidRPr="00C84E06" w14:paraId="106A8FBC" w14:textId="77777777" w:rsidTr="00B64CCC">
        <w:trPr>
          <w:cantSplit/>
          <w:trHeight w:val="2400"/>
        </w:trPr>
        <w:tc>
          <w:tcPr>
            <w:tcW w:w="1418" w:type="dxa"/>
            <w:vMerge w:val="restart"/>
            <w:vAlign w:val="center"/>
          </w:tcPr>
          <w:p w14:paraId="1816CB11" w14:textId="77777777" w:rsidR="00BF2946" w:rsidRDefault="00BF2946" w:rsidP="00211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家庭功能評估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風險類型</w:t>
            </w:r>
          </w:p>
          <w:p w14:paraId="3D78FFC7" w14:textId="77777777" w:rsidR="00BF2946" w:rsidRDefault="00BF2946" w:rsidP="00211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(可複選)</w:t>
            </w:r>
          </w:p>
        </w:tc>
        <w:tc>
          <w:tcPr>
            <w:tcW w:w="2405" w:type="dxa"/>
            <w:tcBorders>
              <w:right w:val="single" w:sz="4" w:space="0" w:color="auto"/>
            </w:tcBorders>
            <w:vAlign w:val="center"/>
          </w:tcPr>
          <w:p w14:paraId="65F93C66" w14:textId="77777777" w:rsidR="00BF2946" w:rsidRPr="00C84E06" w:rsidRDefault="00BF2946" w:rsidP="00B64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9" w:rightChars="45" w:right="108" w:hanging="391"/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家庭經濟陷困致有福利需求</w:t>
            </w:r>
          </w:p>
        </w:tc>
        <w:tc>
          <w:tcPr>
            <w:tcW w:w="6950" w:type="dxa"/>
            <w:tcBorders>
              <w:right w:val="single" w:sz="4" w:space="0" w:color="auto"/>
            </w:tcBorders>
            <w:vAlign w:val="center"/>
          </w:tcPr>
          <w:p w14:paraId="258EFD5B" w14:textId="77777777" w:rsidR="00BF2946" w:rsidRDefault="00BF2946" w:rsidP="00211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因長期性失業致家庭經濟陷困</w:t>
            </w:r>
          </w:p>
          <w:p w14:paraId="799A5FE6" w14:textId="77777777" w:rsidR="00BF2946" w:rsidRDefault="00BF2946" w:rsidP="00211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因急難變故致家庭經濟陷困</w:t>
            </w:r>
          </w:p>
          <w:p w14:paraId="325E0493" w14:textId="77777777" w:rsidR="00BF2946" w:rsidRDefault="00BF2946" w:rsidP="00211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因家庭成員傷病醫療致家庭經濟陷困</w:t>
            </w:r>
          </w:p>
          <w:p w14:paraId="5BE2455B" w14:textId="77777777" w:rsidR="00BF2946" w:rsidRDefault="00BF2946" w:rsidP="00211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福利身分、資格爭議</w:t>
            </w:r>
          </w:p>
          <w:p w14:paraId="128B989E" w14:textId="77777777" w:rsidR="00BF2946" w:rsidRPr="00B64CCC" w:rsidRDefault="00BF2946" w:rsidP="00B64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家庭因債務致經濟陷困</w:t>
            </w:r>
          </w:p>
        </w:tc>
      </w:tr>
      <w:tr w:rsidR="00BF2946" w14:paraId="1FD419CC" w14:textId="77777777" w:rsidTr="00B64CCC">
        <w:trPr>
          <w:cantSplit/>
          <w:trHeight w:val="1837"/>
        </w:trPr>
        <w:tc>
          <w:tcPr>
            <w:tcW w:w="1418" w:type="dxa"/>
            <w:vMerge/>
            <w:vAlign w:val="center"/>
          </w:tcPr>
          <w:p w14:paraId="6318EAD3" w14:textId="77777777" w:rsidR="00BF2946" w:rsidRDefault="00BF2946" w:rsidP="00211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405" w:type="dxa"/>
            <w:tcBorders>
              <w:right w:val="single" w:sz="4" w:space="0" w:color="auto"/>
            </w:tcBorders>
            <w:vAlign w:val="center"/>
          </w:tcPr>
          <w:p w14:paraId="4DF57E16" w14:textId="77777777" w:rsidR="00BF2946" w:rsidRPr="00B64CCC" w:rsidRDefault="00BF2946" w:rsidP="00B64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9" w:rightChars="45" w:right="108" w:hanging="391"/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家庭遭逢變故致家庭功能受損致有福利需求</w:t>
            </w:r>
          </w:p>
        </w:tc>
        <w:tc>
          <w:tcPr>
            <w:tcW w:w="6950" w:type="dxa"/>
            <w:tcBorders>
              <w:left w:val="single" w:sz="4" w:space="0" w:color="auto"/>
            </w:tcBorders>
            <w:vAlign w:val="center"/>
          </w:tcPr>
          <w:p w14:paraId="5DF2FF3C" w14:textId="77777777" w:rsidR="00BF2946" w:rsidRDefault="00BF2946" w:rsidP="00B64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天然災害或意外事故等突發性事件致家庭功能受損</w:t>
            </w:r>
          </w:p>
          <w:p w14:paraId="4E369A8E" w14:textId="77777777" w:rsidR="00BF2946" w:rsidRPr="00B64CCC" w:rsidRDefault="00BF2946" w:rsidP="00B64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主要照顧者突發性變故致家庭功能受損</w:t>
            </w:r>
          </w:p>
        </w:tc>
      </w:tr>
      <w:tr w:rsidR="00BF2946" w14:paraId="68D64B17" w14:textId="77777777" w:rsidTr="00B64CCC">
        <w:trPr>
          <w:cantSplit/>
          <w:trHeight w:val="2260"/>
        </w:trPr>
        <w:tc>
          <w:tcPr>
            <w:tcW w:w="1418" w:type="dxa"/>
            <w:vMerge/>
            <w:vAlign w:val="center"/>
          </w:tcPr>
          <w:p w14:paraId="26EE6347" w14:textId="77777777" w:rsidR="00BF2946" w:rsidRDefault="00BF2946" w:rsidP="00211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405" w:type="dxa"/>
            <w:tcBorders>
              <w:right w:val="single" w:sz="4" w:space="0" w:color="auto"/>
            </w:tcBorders>
            <w:vAlign w:val="center"/>
          </w:tcPr>
          <w:p w14:paraId="22636F2A" w14:textId="77777777" w:rsidR="00BF2946" w:rsidRPr="00B64CCC" w:rsidRDefault="00BF2946" w:rsidP="00B64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2" w:rightChars="45" w:right="108" w:hanging="424"/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家庭關係衝突或疏離致有福利需求</w:t>
            </w:r>
          </w:p>
        </w:tc>
        <w:tc>
          <w:tcPr>
            <w:tcW w:w="6950" w:type="dxa"/>
            <w:tcBorders>
              <w:left w:val="single" w:sz="4" w:space="0" w:color="auto"/>
            </w:tcBorders>
            <w:vAlign w:val="center"/>
          </w:tcPr>
          <w:p w14:paraId="5BAC65F6" w14:textId="77777777" w:rsidR="00BF2946" w:rsidRDefault="00BF2946" w:rsidP="00211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家庭成員組成複雜致家庭成員有安全疑慮</w:t>
            </w:r>
          </w:p>
          <w:p w14:paraId="7FD0880C" w14:textId="77777777" w:rsidR="00BF2946" w:rsidRDefault="00BF2946" w:rsidP="00B64C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8" w:hanging="46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親密關係不協調或衝突(未達家庭暴力程度)致家庭成員身心健康堪憂</w:t>
            </w:r>
          </w:p>
          <w:p w14:paraId="7E0033F5" w14:textId="77777777" w:rsidR="00BF2946" w:rsidRDefault="00BF2946" w:rsidP="00211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家庭成員關係不協調或衝突(未達家庭暴力程度)致家庭成員身心健康堪憂</w:t>
            </w:r>
          </w:p>
        </w:tc>
      </w:tr>
      <w:tr w:rsidR="00BF2946" w14:paraId="6939D0FE" w14:textId="77777777" w:rsidTr="00BF2946">
        <w:trPr>
          <w:cantSplit/>
          <w:trHeight w:val="1948"/>
        </w:trPr>
        <w:tc>
          <w:tcPr>
            <w:tcW w:w="1418" w:type="dxa"/>
            <w:vMerge/>
            <w:vAlign w:val="center"/>
          </w:tcPr>
          <w:p w14:paraId="000BB2C3" w14:textId="77777777" w:rsidR="00BF2946" w:rsidRDefault="00BF2946" w:rsidP="00211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405" w:type="dxa"/>
            <w:tcBorders>
              <w:right w:val="single" w:sz="4" w:space="0" w:color="auto"/>
            </w:tcBorders>
            <w:vAlign w:val="center"/>
          </w:tcPr>
          <w:p w14:paraId="5BD58A8D" w14:textId="77777777" w:rsidR="00BF2946" w:rsidRPr="00BF2946" w:rsidRDefault="00BF2946" w:rsidP="00BF2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08" w:rightChars="45" w:right="108" w:hanging="410"/>
              <w:jc w:val="both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兒少發展不利處境致有特殊照顧或福利需求</w:t>
            </w:r>
          </w:p>
        </w:tc>
        <w:tc>
          <w:tcPr>
            <w:tcW w:w="6950" w:type="dxa"/>
            <w:tcBorders>
              <w:left w:val="single" w:sz="4" w:space="0" w:color="auto"/>
            </w:tcBorders>
            <w:vAlign w:val="center"/>
          </w:tcPr>
          <w:p w14:paraId="2A312768" w14:textId="77777777" w:rsidR="00BF2946" w:rsidRDefault="00BF2946" w:rsidP="00211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具有特殊照顧需求之兒少</w:t>
            </w:r>
          </w:p>
          <w:p w14:paraId="3AC17C46" w14:textId="77777777" w:rsidR="00BF2946" w:rsidRDefault="00BF2946" w:rsidP="00211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主要照顧者資料或教養之能不足</w:t>
            </w:r>
          </w:p>
          <w:p w14:paraId="2BC96BD0" w14:textId="77777777" w:rsidR="00BF2946" w:rsidRDefault="00BF2946" w:rsidP="00211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45" w:hanging="547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兒少不適應行為致有照顧問題</w:t>
            </w:r>
          </w:p>
        </w:tc>
      </w:tr>
      <w:tr w:rsidR="00BF2946" w14:paraId="1ACFBFEC" w14:textId="77777777" w:rsidTr="00B85140">
        <w:trPr>
          <w:cantSplit/>
          <w:trHeight w:val="2377"/>
        </w:trPr>
        <w:tc>
          <w:tcPr>
            <w:tcW w:w="1418" w:type="dxa"/>
            <w:vMerge/>
            <w:vAlign w:val="center"/>
          </w:tcPr>
          <w:p w14:paraId="6A139695" w14:textId="77777777" w:rsidR="00BF2946" w:rsidRDefault="00BF2946" w:rsidP="00211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405" w:type="dxa"/>
            <w:tcBorders>
              <w:right w:val="single" w:sz="4" w:space="0" w:color="auto"/>
            </w:tcBorders>
            <w:vAlign w:val="center"/>
          </w:tcPr>
          <w:p w14:paraId="0C84CB11" w14:textId="77777777" w:rsidR="00BF2946" w:rsidRDefault="00BF2946" w:rsidP="00B42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31" w:rightChars="45" w:right="108" w:hanging="53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家庭成員身心障礙或傷、病、失能致有特殊照顧或福利需求</w:t>
            </w:r>
          </w:p>
        </w:tc>
        <w:tc>
          <w:tcPr>
            <w:tcW w:w="6950" w:type="dxa"/>
            <w:tcBorders>
              <w:left w:val="single" w:sz="4" w:space="0" w:color="auto"/>
            </w:tcBorders>
            <w:vAlign w:val="center"/>
          </w:tcPr>
          <w:p w14:paraId="5D6F0518" w14:textId="77777777" w:rsidR="00BF2946" w:rsidRDefault="00BF2946" w:rsidP="00BF2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8" w:hanging="46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失能、失智或身心障礙、重大傷病等致有特殊照顧或福利需求</w:t>
            </w:r>
          </w:p>
          <w:p w14:paraId="07235339" w14:textId="77777777" w:rsidR="00BF2946" w:rsidRDefault="00BF2946" w:rsidP="00BF2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8" w:hanging="46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原照顧者不勝負荷或因故無法照顧</w:t>
            </w:r>
          </w:p>
          <w:p w14:paraId="713C5B97" w14:textId="77777777" w:rsidR="00BF2946" w:rsidRDefault="00BF2946" w:rsidP="00BF2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8" w:hanging="46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罹患精神疾致有</w:t>
            </w:r>
          </w:p>
          <w:p w14:paraId="33929E4D" w14:textId="77777777" w:rsidR="00BF2946" w:rsidRDefault="00BF2946" w:rsidP="00BF29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8" w:hanging="46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</w:t>
            </w:r>
            <w:r w:rsidR="00B42D48">
              <w:rPr>
                <w:rFonts w:ascii="標楷體" w:eastAsia="標楷體" w:hAnsi="標楷體" w:cs="標楷體" w:hint="eastAsia"/>
                <w:sz w:val="28"/>
                <w:szCs w:val="28"/>
              </w:rPr>
              <w:t>酒癮、藥癮等成癮性行為致有特殊照顧或福利需求</w:t>
            </w:r>
          </w:p>
        </w:tc>
      </w:tr>
      <w:tr w:rsidR="00BF2946" w14:paraId="4073A92C" w14:textId="77777777" w:rsidTr="00B85140">
        <w:trPr>
          <w:cantSplit/>
          <w:trHeight w:val="2377"/>
        </w:trPr>
        <w:tc>
          <w:tcPr>
            <w:tcW w:w="1418" w:type="dxa"/>
            <w:vMerge/>
            <w:vAlign w:val="center"/>
          </w:tcPr>
          <w:p w14:paraId="2F02934F" w14:textId="77777777" w:rsidR="00BF2946" w:rsidRDefault="00BF2946" w:rsidP="002112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hanging="3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2405" w:type="dxa"/>
            <w:tcBorders>
              <w:right w:val="single" w:sz="4" w:space="0" w:color="auto"/>
            </w:tcBorders>
            <w:vAlign w:val="center"/>
          </w:tcPr>
          <w:p w14:paraId="10D9F79F" w14:textId="77777777" w:rsidR="00BF2946" w:rsidRDefault="00BF2946" w:rsidP="00B42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89" w:rightChars="45" w:right="108" w:hanging="389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因個人生活適應困難致有福利需求</w:t>
            </w:r>
          </w:p>
        </w:tc>
        <w:tc>
          <w:tcPr>
            <w:tcW w:w="6950" w:type="dxa"/>
            <w:tcBorders>
              <w:left w:val="single" w:sz="4" w:space="0" w:color="auto"/>
            </w:tcBorders>
            <w:vAlign w:val="center"/>
          </w:tcPr>
          <w:p w14:paraId="14FD51E7" w14:textId="77777777" w:rsidR="00B42D48" w:rsidRDefault="00B42D48" w:rsidP="00B42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8" w:hanging="46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自殺/自傷行為致有福利需求</w:t>
            </w:r>
          </w:p>
          <w:p w14:paraId="553BB4CD" w14:textId="77777777" w:rsidR="00B42D48" w:rsidRDefault="00B42D48" w:rsidP="00B42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8" w:hanging="46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社區資源薄弱致有福利需求</w:t>
            </w:r>
          </w:p>
          <w:p w14:paraId="6E940AEA" w14:textId="77777777" w:rsidR="00BF2946" w:rsidRPr="00B42D48" w:rsidRDefault="00B42D48" w:rsidP="00B42D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8" w:hanging="46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流落街頭、居無定所致有特殊照顧或福利需求</w:t>
            </w:r>
          </w:p>
        </w:tc>
      </w:tr>
    </w:tbl>
    <w:p w14:paraId="302DC1B2" w14:textId="77777777" w:rsidR="009B67F9" w:rsidRPr="009B67F9" w:rsidRDefault="009B67F9">
      <w:pPr>
        <w:ind w:hanging="2"/>
      </w:pPr>
    </w:p>
    <w:sectPr w:rsidR="009B67F9" w:rsidRPr="009B67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34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2FF24" w14:textId="77777777" w:rsidR="00921366" w:rsidRDefault="00921366">
      <w:r>
        <w:separator/>
      </w:r>
    </w:p>
  </w:endnote>
  <w:endnote w:type="continuationSeparator" w:id="0">
    <w:p w14:paraId="0C49D8BA" w14:textId="77777777" w:rsidR="00921366" w:rsidRDefault="00921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F6188" w14:textId="77777777" w:rsidR="007E16D6" w:rsidRDefault="007E16D6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36378" w14:textId="77777777" w:rsidR="007E16D6" w:rsidRDefault="007E16D6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FE18D" w14:textId="77777777" w:rsidR="007E16D6" w:rsidRDefault="007E16D6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8644C" w14:textId="77777777" w:rsidR="00921366" w:rsidRDefault="00921366">
      <w:r>
        <w:separator/>
      </w:r>
    </w:p>
  </w:footnote>
  <w:footnote w:type="continuationSeparator" w:id="0">
    <w:p w14:paraId="6007434C" w14:textId="77777777" w:rsidR="00921366" w:rsidRDefault="00921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87529" w14:textId="77777777" w:rsidR="007E16D6" w:rsidRDefault="007E16D6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970BF" w14:textId="77777777" w:rsidR="007E16D6" w:rsidRPr="002C36E5" w:rsidRDefault="002C36E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firstLine="0"/>
      <w:rPr>
        <w:rFonts w:ascii="標楷體" w:eastAsia="標楷體" w:hAnsi="標楷體"/>
        <w:b/>
        <w:color w:val="000000"/>
        <w:sz w:val="20"/>
        <w:szCs w:val="20"/>
      </w:rPr>
    </w:pPr>
    <w:r w:rsidRPr="002C36E5">
      <w:rPr>
        <w:rFonts w:ascii="標楷體" w:eastAsia="標楷體" w:hAnsi="標楷體" w:hint="eastAsia"/>
        <w:b/>
        <w:color w:val="000000"/>
        <w:sz w:val="20"/>
        <w:szCs w:val="20"/>
      </w:rPr>
      <w:t>普仁國小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C4335" w14:textId="77777777" w:rsidR="007E16D6" w:rsidRDefault="007E16D6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hanging="2"/>
      <w:rPr>
        <w:color w:val="000000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EAB"/>
    <w:rsid w:val="0017061D"/>
    <w:rsid w:val="00211E76"/>
    <w:rsid w:val="002C36E5"/>
    <w:rsid w:val="00307EAB"/>
    <w:rsid w:val="003A704C"/>
    <w:rsid w:val="004019BE"/>
    <w:rsid w:val="00410454"/>
    <w:rsid w:val="004132AF"/>
    <w:rsid w:val="00454D5E"/>
    <w:rsid w:val="004E3ACB"/>
    <w:rsid w:val="005B5C48"/>
    <w:rsid w:val="00630309"/>
    <w:rsid w:val="006656FF"/>
    <w:rsid w:val="00682D53"/>
    <w:rsid w:val="00695F41"/>
    <w:rsid w:val="006C7C21"/>
    <w:rsid w:val="007E16D6"/>
    <w:rsid w:val="007F1D15"/>
    <w:rsid w:val="00800ED9"/>
    <w:rsid w:val="00801834"/>
    <w:rsid w:val="00921366"/>
    <w:rsid w:val="0093576D"/>
    <w:rsid w:val="009B67F9"/>
    <w:rsid w:val="00B42D48"/>
    <w:rsid w:val="00B560C4"/>
    <w:rsid w:val="00B64CCC"/>
    <w:rsid w:val="00B85140"/>
    <w:rsid w:val="00BA566E"/>
    <w:rsid w:val="00BF2946"/>
    <w:rsid w:val="00C24ECE"/>
    <w:rsid w:val="00C345A4"/>
    <w:rsid w:val="00C84E06"/>
    <w:rsid w:val="00CE0780"/>
    <w:rsid w:val="00E56517"/>
    <w:rsid w:val="00EE4043"/>
    <w:rsid w:val="00F21097"/>
    <w:rsid w:val="00F26168"/>
    <w:rsid w:val="00FF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F8D55"/>
  <w15:docId w15:val="{2418896F-909D-411E-8358-3319339E1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qFormat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頁首 字元"/>
    <w:rPr>
      <w:w w:val="100"/>
      <w:kern w:val="2"/>
      <w:position w:val="-1"/>
      <w:effect w:val="none"/>
      <w:vertAlign w:val="baseline"/>
      <w:cs w:val="0"/>
      <w:em w:val="none"/>
    </w:rPr>
  </w:style>
  <w:style w:type="paragraph" w:styleId="a6">
    <w:name w:val="footer"/>
    <w:qFormat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rPr>
      <w:w w:val="100"/>
      <w:kern w:val="2"/>
      <w:position w:val="-1"/>
      <w:effect w:val="none"/>
      <w:vertAlign w:val="baseline"/>
      <w:cs w:val="0"/>
      <w:em w:val="none"/>
    </w:rPr>
  </w:style>
  <w:style w:type="table" w:customStyle="1" w:styleId="a8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2">
    <w:name w:val="Balloon Text"/>
    <w:basedOn w:val="a"/>
    <w:link w:val="af3"/>
    <w:uiPriority w:val="99"/>
    <w:semiHidden/>
    <w:unhideWhenUsed/>
    <w:rsid w:val="002C36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2C36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cuf0iaCai2HMqKHqBbgRlFLsoA==">CgMxLjA4AHIhMTRCVTRuRmd3a3pzSXAxdXJ3V1ZTeVJfaTRDdUQ2VnJx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1B2349B-B58D-4E5B-8AF0-C92F7487A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5</Pages>
  <Words>649</Words>
  <Characters>3704</Characters>
  <Application>Microsoft Office Word</Application>
  <DocSecurity>0</DocSecurity>
  <Lines>30</Lines>
  <Paragraphs>8</Paragraphs>
  <ScaleCrop>false</ScaleCrop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yp</dc:creator>
  <cp:lastModifiedBy>User</cp:lastModifiedBy>
  <cp:revision>15</cp:revision>
  <cp:lastPrinted>2025-10-08T04:50:00Z</cp:lastPrinted>
  <dcterms:created xsi:type="dcterms:W3CDTF">2025-09-17T01:46:00Z</dcterms:created>
  <dcterms:modified xsi:type="dcterms:W3CDTF">2026-03-16T02:23:00Z</dcterms:modified>
</cp:coreProperties>
</file>